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015" w:type="dxa"/>
        <w:jc w:val="center"/>
        <w:tblLayout w:type="fixed"/>
        <w:tblCellMar>
          <w:left w:w="0" w:type="dxa"/>
          <w:right w:w="0" w:type="dxa"/>
        </w:tblCellMar>
        <w:tblLook w:val="04A0" w:firstRow="1" w:lastRow="0" w:firstColumn="1" w:lastColumn="0" w:noHBand="0" w:noVBand="1"/>
      </w:tblPr>
      <w:tblGrid>
        <w:gridCol w:w="9015"/>
      </w:tblGrid>
      <w:tr w:rsidR="001B345C" w14:paraId="697B6EF2" w14:textId="77777777">
        <w:trPr>
          <w:cantSplit/>
          <w:trHeight w:hRule="exact" w:val="1474"/>
          <w:jc w:val="center"/>
        </w:trPr>
        <w:tc>
          <w:tcPr>
            <w:tcW w:w="9015" w:type="dxa"/>
            <w:tcBorders>
              <w:bottom w:val="nil"/>
            </w:tcBorders>
            <w:vAlign w:val="center"/>
          </w:tcPr>
          <w:p w14:paraId="662D0DE8" w14:textId="77777777" w:rsidR="001B345C" w:rsidRDefault="001B345C">
            <w:pPr>
              <w:spacing w:line="240" w:lineRule="auto"/>
              <w:ind w:firstLine="652"/>
              <w:jc w:val="right"/>
              <w:rPr>
                <w:rFonts w:eastAsia="黑体"/>
              </w:rPr>
            </w:pPr>
          </w:p>
        </w:tc>
      </w:tr>
      <w:tr w:rsidR="001B345C" w14:paraId="4D966072" w14:textId="77777777">
        <w:trPr>
          <w:cantSplit/>
          <w:trHeight w:hRule="exact" w:val="1644"/>
          <w:jc w:val="center"/>
        </w:trPr>
        <w:tc>
          <w:tcPr>
            <w:tcW w:w="9015" w:type="dxa"/>
            <w:vAlign w:val="center"/>
          </w:tcPr>
          <w:p w14:paraId="3F5C28CF" w14:textId="77777777" w:rsidR="001B345C" w:rsidRDefault="00412522">
            <w:pPr>
              <w:adjustRightInd w:val="0"/>
              <w:snapToGrid w:val="0"/>
              <w:spacing w:line="240" w:lineRule="auto"/>
              <w:jc w:val="center"/>
              <w:rPr>
                <w:rFonts w:eastAsia="方正小标宋简体"/>
                <w:color w:val="FF0000"/>
                <w:sz w:val="86"/>
                <w:szCs w:val="86"/>
              </w:rPr>
            </w:pPr>
            <w:r>
              <w:rPr>
                <w:rFonts w:eastAsia="方正小标宋简体"/>
                <w:color w:val="FF0000"/>
                <w:spacing w:val="91"/>
                <w:kern w:val="0"/>
                <w:sz w:val="86"/>
                <w:szCs w:val="86"/>
              </w:rPr>
              <w:t>浙江师范大学文</w:t>
            </w:r>
            <w:r>
              <w:rPr>
                <w:rFonts w:eastAsia="方正小标宋简体"/>
                <w:color w:val="FF0000"/>
                <w:spacing w:val="5"/>
                <w:kern w:val="0"/>
                <w:sz w:val="86"/>
                <w:szCs w:val="86"/>
              </w:rPr>
              <w:t>件</w:t>
            </w:r>
          </w:p>
        </w:tc>
      </w:tr>
      <w:tr w:rsidR="001B345C" w14:paraId="753F6F58" w14:textId="77777777">
        <w:trPr>
          <w:cantSplit/>
          <w:trHeight w:hRule="exact" w:val="680"/>
          <w:jc w:val="center"/>
        </w:trPr>
        <w:tc>
          <w:tcPr>
            <w:tcW w:w="9015" w:type="dxa"/>
            <w:vAlign w:val="center"/>
          </w:tcPr>
          <w:p w14:paraId="1CFEC7B0" w14:textId="77777777" w:rsidR="001B345C" w:rsidRDefault="001B345C">
            <w:pPr>
              <w:spacing w:line="240" w:lineRule="auto"/>
              <w:jc w:val="center"/>
              <w:rPr>
                <w:b/>
                <w:color w:val="FF0000"/>
                <w:sz w:val="52"/>
              </w:rPr>
            </w:pPr>
          </w:p>
        </w:tc>
      </w:tr>
      <w:tr w:rsidR="001B345C" w14:paraId="0A896B65" w14:textId="77777777">
        <w:trPr>
          <w:cantSplit/>
          <w:trHeight w:hRule="exact" w:val="680"/>
          <w:jc w:val="center"/>
        </w:trPr>
        <w:tc>
          <w:tcPr>
            <w:tcW w:w="9015" w:type="dxa"/>
            <w:tcMar>
              <w:left w:w="0" w:type="dxa"/>
              <w:right w:w="0" w:type="dxa"/>
            </w:tcMar>
            <w:vAlign w:val="bottom"/>
          </w:tcPr>
          <w:p w14:paraId="1D9F7CF4" w14:textId="77777777" w:rsidR="001B345C" w:rsidRDefault="00412522">
            <w:pPr>
              <w:spacing w:line="240" w:lineRule="auto"/>
              <w:jc w:val="center"/>
            </w:pPr>
            <w:bookmarkStart w:id="0" w:name="文号"/>
            <w:r>
              <w:rPr>
                <w:rFonts w:hint="eastAsia"/>
              </w:rPr>
              <w:t>浙师科技字〔</w:t>
            </w:r>
            <w:r>
              <w:rPr>
                <w:rFonts w:hint="eastAsia"/>
              </w:rPr>
              <w:t>2025</w:t>
            </w:r>
            <w:r>
              <w:rPr>
                <w:rFonts w:hint="eastAsia"/>
              </w:rPr>
              <w:t>〕</w:t>
            </w:r>
            <w:r>
              <w:rPr>
                <w:rFonts w:hint="eastAsia"/>
              </w:rPr>
              <w:t>3</w:t>
            </w:r>
            <w:r>
              <w:rPr>
                <w:rFonts w:hint="eastAsia"/>
              </w:rPr>
              <w:t>号</w:t>
            </w:r>
            <w:bookmarkEnd w:id="0"/>
          </w:p>
        </w:tc>
      </w:tr>
      <w:tr w:rsidR="001B345C" w14:paraId="244B2AA2" w14:textId="77777777">
        <w:trPr>
          <w:cantSplit/>
          <w:trHeight w:hRule="exact" w:val="170"/>
          <w:jc w:val="center"/>
        </w:trPr>
        <w:tc>
          <w:tcPr>
            <w:tcW w:w="9015" w:type="dxa"/>
            <w:tcBorders>
              <w:bottom w:val="single" w:sz="18" w:space="0" w:color="FF0000"/>
            </w:tcBorders>
            <w:vAlign w:val="center"/>
          </w:tcPr>
          <w:p w14:paraId="54E9B17F" w14:textId="77777777" w:rsidR="001B345C" w:rsidRDefault="001B345C">
            <w:pPr>
              <w:spacing w:line="240" w:lineRule="auto"/>
              <w:jc w:val="center"/>
              <w:rPr>
                <w:b/>
                <w:sz w:val="21"/>
              </w:rPr>
            </w:pPr>
          </w:p>
        </w:tc>
      </w:tr>
      <w:tr w:rsidR="001B345C" w14:paraId="491D0381" w14:textId="77777777">
        <w:trPr>
          <w:cantSplit/>
          <w:trHeight w:hRule="exact" w:val="1134"/>
          <w:jc w:val="center"/>
        </w:trPr>
        <w:tc>
          <w:tcPr>
            <w:tcW w:w="9015" w:type="dxa"/>
            <w:tcBorders>
              <w:top w:val="single" w:sz="18" w:space="0" w:color="FF0000"/>
            </w:tcBorders>
            <w:vAlign w:val="center"/>
          </w:tcPr>
          <w:p w14:paraId="72AF45FE" w14:textId="77777777" w:rsidR="001B345C" w:rsidRDefault="001B345C">
            <w:pPr>
              <w:spacing w:line="240" w:lineRule="auto"/>
              <w:jc w:val="center"/>
              <w:rPr>
                <w:b/>
                <w:sz w:val="44"/>
              </w:rPr>
            </w:pPr>
          </w:p>
        </w:tc>
      </w:tr>
      <w:tr w:rsidR="001B345C" w14:paraId="1C7D4BEB" w14:textId="77777777">
        <w:trPr>
          <w:cantSplit/>
          <w:trHeight w:val="567"/>
          <w:jc w:val="center"/>
        </w:trPr>
        <w:tc>
          <w:tcPr>
            <w:tcW w:w="9015" w:type="dxa"/>
            <w:vAlign w:val="center"/>
          </w:tcPr>
          <w:p w14:paraId="791C4ACB" w14:textId="77777777" w:rsidR="001B345C" w:rsidRDefault="00412522">
            <w:pPr>
              <w:spacing w:line="640" w:lineRule="exact"/>
              <w:jc w:val="center"/>
              <w:rPr>
                <w:rFonts w:eastAsia="方正小标宋简体"/>
                <w:sz w:val="44"/>
              </w:rPr>
            </w:pPr>
            <w:bookmarkStart w:id="1" w:name="标题"/>
            <w:r>
              <w:rPr>
                <w:rFonts w:eastAsia="方正小标宋简体" w:hint="eastAsia"/>
                <w:sz w:val="44"/>
              </w:rPr>
              <w:t>浙江师范大学关于印发科技园科研机构、创新</w:t>
            </w:r>
          </w:p>
          <w:p w14:paraId="4D6E5345" w14:textId="77777777" w:rsidR="001B345C" w:rsidRDefault="00412522">
            <w:pPr>
              <w:spacing w:line="640" w:lineRule="exact"/>
              <w:jc w:val="center"/>
              <w:rPr>
                <w:rFonts w:eastAsia="方正小标宋简体"/>
                <w:sz w:val="44"/>
              </w:rPr>
            </w:pPr>
            <w:r>
              <w:rPr>
                <w:rFonts w:eastAsia="方正小标宋简体" w:hint="eastAsia"/>
                <w:sz w:val="44"/>
              </w:rPr>
              <w:t>团队入驻管理办法（试行）的通知</w:t>
            </w:r>
            <w:bookmarkEnd w:id="1"/>
          </w:p>
        </w:tc>
      </w:tr>
      <w:tr w:rsidR="001B345C" w14:paraId="703AAB85" w14:textId="77777777">
        <w:trPr>
          <w:cantSplit/>
          <w:trHeight w:hRule="exact" w:val="851"/>
          <w:jc w:val="center"/>
        </w:trPr>
        <w:tc>
          <w:tcPr>
            <w:tcW w:w="9015" w:type="dxa"/>
            <w:vAlign w:val="center"/>
          </w:tcPr>
          <w:p w14:paraId="0DD645A6" w14:textId="77777777" w:rsidR="001B345C" w:rsidRDefault="001B345C">
            <w:pPr>
              <w:spacing w:line="240" w:lineRule="auto"/>
              <w:jc w:val="center"/>
              <w:rPr>
                <w:b/>
                <w:sz w:val="24"/>
              </w:rPr>
            </w:pPr>
          </w:p>
        </w:tc>
      </w:tr>
      <w:tr w:rsidR="001B345C" w14:paraId="5D80D010" w14:textId="77777777">
        <w:trPr>
          <w:cantSplit/>
          <w:trHeight w:val="567"/>
          <w:jc w:val="center"/>
        </w:trPr>
        <w:tc>
          <w:tcPr>
            <w:tcW w:w="9015" w:type="dxa"/>
            <w:vAlign w:val="center"/>
          </w:tcPr>
          <w:p w14:paraId="15D312B1" w14:textId="6ADAF49F" w:rsidR="001B345C" w:rsidRDefault="00412522">
            <w:pPr>
              <w:spacing w:line="240" w:lineRule="auto"/>
            </w:pPr>
            <w:bookmarkStart w:id="2" w:name="主送单位"/>
            <w:r>
              <w:rPr>
                <w:rFonts w:hint="eastAsia"/>
              </w:rPr>
              <w:t>各学院、部门（单位）：</w:t>
            </w:r>
            <w:bookmarkEnd w:id="2"/>
          </w:p>
        </w:tc>
      </w:tr>
    </w:tbl>
    <w:p w14:paraId="08A32DAF" w14:textId="77777777" w:rsidR="001B345C" w:rsidRPr="00E128B0" w:rsidRDefault="00412522" w:rsidP="00E128B0">
      <w:pPr>
        <w:adjustRightInd w:val="0"/>
        <w:snapToGrid w:val="0"/>
        <w:spacing w:line="560" w:lineRule="exact"/>
        <w:ind w:firstLineChars="200" w:firstLine="640"/>
        <w:rPr>
          <w:szCs w:val="32"/>
        </w:rPr>
      </w:pPr>
      <w:r w:rsidRPr="00E128B0">
        <w:rPr>
          <w:rFonts w:hint="eastAsia"/>
          <w:szCs w:val="32"/>
        </w:rPr>
        <w:t>现将《浙江师范大学科技园科研机构、创新团队入驻管理办法（试行）》印发给你们，请结合实际抓好落实。</w:t>
      </w:r>
    </w:p>
    <w:p w14:paraId="771C34E3" w14:textId="77777777" w:rsidR="001B345C" w:rsidRPr="00E128B0" w:rsidRDefault="001B345C">
      <w:pPr>
        <w:adjustRightInd w:val="0"/>
        <w:snapToGrid w:val="0"/>
        <w:spacing w:line="560" w:lineRule="exact"/>
        <w:ind w:firstLineChars="200" w:firstLine="640"/>
        <w:rPr>
          <w:szCs w:val="32"/>
        </w:rPr>
      </w:pPr>
    </w:p>
    <w:p w14:paraId="1025F003" w14:textId="77777777" w:rsidR="001B345C" w:rsidRPr="00E128B0" w:rsidRDefault="001B345C">
      <w:pPr>
        <w:adjustRightInd w:val="0"/>
        <w:snapToGrid w:val="0"/>
        <w:spacing w:line="560" w:lineRule="exact"/>
        <w:ind w:firstLineChars="200" w:firstLine="640"/>
        <w:rPr>
          <w:szCs w:val="32"/>
        </w:rPr>
      </w:pPr>
    </w:p>
    <w:p w14:paraId="1A756D32" w14:textId="77777777" w:rsidR="001B345C" w:rsidRPr="00E128B0" w:rsidRDefault="001B345C" w:rsidP="00E128B0">
      <w:pPr>
        <w:adjustRightInd w:val="0"/>
        <w:snapToGrid w:val="0"/>
        <w:spacing w:line="560" w:lineRule="exact"/>
        <w:ind w:firstLineChars="200" w:firstLine="640"/>
        <w:rPr>
          <w:szCs w:val="32"/>
        </w:rPr>
      </w:pPr>
    </w:p>
    <w:p w14:paraId="25EAE34B" w14:textId="77777777" w:rsidR="001B345C" w:rsidRPr="00E128B0" w:rsidRDefault="00412522" w:rsidP="00E128B0">
      <w:pPr>
        <w:adjustRightInd w:val="0"/>
        <w:snapToGrid w:val="0"/>
        <w:spacing w:line="560" w:lineRule="exact"/>
        <w:ind w:firstLineChars="1200" w:firstLine="3840"/>
        <w:jc w:val="center"/>
        <w:rPr>
          <w:szCs w:val="32"/>
        </w:rPr>
      </w:pPr>
      <w:r w:rsidRPr="00E128B0">
        <w:rPr>
          <w:rFonts w:hint="eastAsia"/>
          <w:szCs w:val="32"/>
        </w:rPr>
        <w:t>浙江师范大学</w:t>
      </w:r>
    </w:p>
    <w:p w14:paraId="3F1E7CB4" w14:textId="3142ABB5" w:rsidR="001B345C" w:rsidRPr="00E128B0" w:rsidRDefault="00412522" w:rsidP="00E128B0">
      <w:pPr>
        <w:adjustRightInd w:val="0"/>
        <w:snapToGrid w:val="0"/>
        <w:spacing w:line="560" w:lineRule="exact"/>
        <w:ind w:firstLineChars="1200" w:firstLine="3840"/>
        <w:jc w:val="center"/>
        <w:rPr>
          <w:szCs w:val="32"/>
        </w:rPr>
      </w:pPr>
      <w:r w:rsidRPr="00E128B0">
        <w:rPr>
          <w:szCs w:val="32"/>
        </w:rPr>
        <w:t>2025</w:t>
      </w:r>
      <w:r w:rsidRPr="00E128B0">
        <w:rPr>
          <w:rFonts w:hint="eastAsia"/>
          <w:szCs w:val="32"/>
        </w:rPr>
        <w:t>年</w:t>
      </w:r>
      <w:r w:rsidRPr="00E128B0">
        <w:rPr>
          <w:szCs w:val="32"/>
        </w:rPr>
        <w:t>11</w:t>
      </w:r>
      <w:r w:rsidRPr="00E128B0">
        <w:rPr>
          <w:rFonts w:hint="eastAsia"/>
          <w:szCs w:val="32"/>
        </w:rPr>
        <w:t>月</w:t>
      </w:r>
      <w:r w:rsidRPr="00E128B0">
        <w:rPr>
          <w:szCs w:val="32"/>
        </w:rPr>
        <w:t>13</w:t>
      </w:r>
      <w:r w:rsidRPr="00E128B0">
        <w:rPr>
          <w:rFonts w:hint="eastAsia"/>
          <w:szCs w:val="32"/>
        </w:rPr>
        <w:t>日</w:t>
      </w:r>
    </w:p>
    <w:p w14:paraId="74526383" w14:textId="77777777" w:rsidR="001B345C" w:rsidRDefault="001B345C" w:rsidP="00E128B0">
      <w:pPr>
        <w:adjustRightInd w:val="0"/>
        <w:snapToGrid w:val="0"/>
        <w:spacing w:line="320" w:lineRule="exact"/>
        <w:rPr>
          <w:rFonts w:eastAsia="方正小标宋简体"/>
          <w:sz w:val="44"/>
          <w:szCs w:val="44"/>
        </w:rPr>
      </w:pPr>
    </w:p>
    <w:p w14:paraId="17C082FE" w14:textId="77777777" w:rsidR="001B345C" w:rsidRDefault="001B345C" w:rsidP="00E128B0">
      <w:pPr>
        <w:adjustRightInd w:val="0"/>
        <w:snapToGrid w:val="0"/>
        <w:spacing w:line="320" w:lineRule="exact"/>
        <w:rPr>
          <w:rFonts w:eastAsia="方正小标宋简体"/>
          <w:sz w:val="44"/>
          <w:szCs w:val="44"/>
        </w:rPr>
      </w:pPr>
    </w:p>
    <w:p w14:paraId="4F6DFB0D" w14:textId="77777777" w:rsidR="001B345C" w:rsidRDefault="00412522">
      <w:pPr>
        <w:adjustRightInd w:val="0"/>
        <w:snapToGrid w:val="0"/>
        <w:spacing w:line="640" w:lineRule="exact"/>
        <w:jc w:val="center"/>
        <w:rPr>
          <w:rFonts w:eastAsia="方正小标宋简体"/>
          <w:sz w:val="44"/>
          <w:szCs w:val="44"/>
        </w:rPr>
      </w:pPr>
      <w:r>
        <w:rPr>
          <w:rFonts w:eastAsia="方正小标宋简体"/>
          <w:sz w:val="44"/>
          <w:szCs w:val="44"/>
        </w:rPr>
        <w:t>浙江师范大学科技园</w:t>
      </w:r>
      <w:r>
        <w:rPr>
          <w:rFonts w:eastAsia="方正小标宋简体" w:hint="eastAsia"/>
          <w:sz w:val="44"/>
          <w:szCs w:val="44"/>
        </w:rPr>
        <w:t>科研机构、创新团队</w:t>
      </w:r>
    </w:p>
    <w:p w14:paraId="49450514" w14:textId="77777777" w:rsidR="001B345C" w:rsidRDefault="00412522">
      <w:pPr>
        <w:adjustRightInd w:val="0"/>
        <w:snapToGrid w:val="0"/>
        <w:spacing w:line="640" w:lineRule="exact"/>
        <w:jc w:val="center"/>
        <w:rPr>
          <w:rFonts w:eastAsia="方正小标宋简体"/>
          <w:sz w:val="44"/>
          <w:szCs w:val="44"/>
        </w:rPr>
      </w:pPr>
      <w:r>
        <w:rPr>
          <w:rFonts w:eastAsia="方正小标宋简体" w:hint="eastAsia"/>
          <w:sz w:val="44"/>
          <w:szCs w:val="44"/>
        </w:rPr>
        <w:t>入驻管理办法（试行）</w:t>
      </w:r>
    </w:p>
    <w:p w14:paraId="77E0A48F" w14:textId="77777777" w:rsidR="001B345C" w:rsidRPr="00E128B0" w:rsidRDefault="001B345C" w:rsidP="00E128B0">
      <w:pPr>
        <w:adjustRightInd w:val="0"/>
        <w:snapToGrid w:val="0"/>
        <w:spacing w:line="320" w:lineRule="exact"/>
        <w:rPr>
          <w:rFonts w:eastAsia="方正小标宋简体"/>
          <w:sz w:val="44"/>
          <w:szCs w:val="44"/>
        </w:rPr>
      </w:pPr>
    </w:p>
    <w:p w14:paraId="0015E90E" w14:textId="77777777" w:rsidR="001B345C" w:rsidRPr="00E128B0" w:rsidRDefault="001B345C" w:rsidP="00E128B0">
      <w:pPr>
        <w:adjustRightInd w:val="0"/>
        <w:snapToGrid w:val="0"/>
        <w:spacing w:line="320" w:lineRule="exact"/>
        <w:rPr>
          <w:rFonts w:eastAsia="方正小标宋简体"/>
          <w:sz w:val="44"/>
          <w:szCs w:val="44"/>
        </w:rPr>
      </w:pPr>
    </w:p>
    <w:p w14:paraId="639A6F2A" w14:textId="60170955" w:rsidR="001B345C" w:rsidRDefault="00412522">
      <w:pPr>
        <w:numPr>
          <w:ilvl w:val="255"/>
          <w:numId w:val="0"/>
        </w:numPr>
        <w:adjustRightInd w:val="0"/>
        <w:snapToGrid w:val="0"/>
        <w:spacing w:beforeLines="50" w:before="156" w:afterLines="50" w:after="156" w:line="560" w:lineRule="exact"/>
        <w:jc w:val="center"/>
        <w:rPr>
          <w:rFonts w:eastAsia="黑体"/>
          <w:szCs w:val="32"/>
        </w:rPr>
      </w:pPr>
      <w:r>
        <w:rPr>
          <w:rFonts w:eastAsia="黑体" w:hint="eastAsia"/>
          <w:szCs w:val="32"/>
        </w:rPr>
        <w:t>第一章</w:t>
      </w:r>
      <w:r w:rsidRPr="00E128B0">
        <w:rPr>
          <w:rFonts w:eastAsia="黑体" w:hint="eastAsia"/>
          <w:szCs w:val="32"/>
        </w:rPr>
        <w:t xml:space="preserve">　</w:t>
      </w:r>
      <w:r>
        <w:rPr>
          <w:rFonts w:eastAsia="黑体" w:hint="eastAsia"/>
          <w:szCs w:val="32"/>
        </w:rPr>
        <w:t>总则</w:t>
      </w:r>
    </w:p>
    <w:p w14:paraId="36A77720" w14:textId="6ECDE6E1" w:rsidR="001B345C" w:rsidRDefault="00412522" w:rsidP="00E128B0">
      <w:pPr>
        <w:adjustRightInd w:val="0"/>
        <w:snapToGrid w:val="0"/>
        <w:spacing w:line="560" w:lineRule="exact"/>
        <w:ind w:firstLineChars="200" w:firstLine="640"/>
        <w:rPr>
          <w:szCs w:val="32"/>
        </w:rPr>
      </w:pPr>
      <w:r w:rsidRPr="00E128B0">
        <w:rPr>
          <w:rFonts w:eastAsia="黑体" w:cs="黑体" w:hint="eastAsia"/>
          <w:szCs w:val="32"/>
        </w:rPr>
        <w:t>第一条</w:t>
      </w:r>
      <w:r w:rsidRPr="00E128B0">
        <w:rPr>
          <w:rFonts w:cs="黑体" w:hint="eastAsia"/>
          <w:szCs w:val="32"/>
        </w:rPr>
        <w:t xml:space="preserve">　</w:t>
      </w:r>
      <w:r>
        <w:rPr>
          <w:rFonts w:hint="eastAsia"/>
          <w:szCs w:val="32"/>
        </w:rPr>
        <w:t>为深入贯彻落实国家创新驱动发展战略，深化产学研协同创新，加速科技成果转化，吸引、培育一批有效连通创新链与产业链的科研力量，重点推动学校高能级科研机构、高水平创新团队与金华市重点产业链相关企业共建实质性校企联合研发中心，推进科技创新与产业创新深度融合，特制定本办法。</w:t>
      </w:r>
    </w:p>
    <w:p w14:paraId="5191D812" w14:textId="6C1F403E" w:rsidR="001B345C" w:rsidRDefault="00412522" w:rsidP="00E128B0">
      <w:pPr>
        <w:adjustRightInd w:val="0"/>
        <w:snapToGrid w:val="0"/>
        <w:spacing w:line="560" w:lineRule="exact"/>
        <w:ind w:firstLineChars="200" w:firstLine="640"/>
        <w:rPr>
          <w:szCs w:val="32"/>
        </w:rPr>
      </w:pPr>
      <w:r w:rsidRPr="00E128B0">
        <w:rPr>
          <w:rFonts w:eastAsia="黑体" w:cs="黑体" w:hint="eastAsia"/>
          <w:szCs w:val="32"/>
        </w:rPr>
        <w:t>第二条</w:t>
      </w:r>
      <w:r w:rsidRPr="00E128B0">
        <w:rPr>
          <w:rFonts w:cs="黑体" w:hint="eastAsia"/>
          <w:szCs w:val="32"/>
        </w:rPr>
        <w:t xml:space="preserve">　</w:t>
      </w:r>
      <w:r>
        <w:rPr>
          <w:rFonts w:hint="eastAsia"/>
          <w:szCs w:val="32"/>
        </w:rPr>
        <w:t>适用范围</w:t>
      </w:r>
    </w:p>
    <w:p w14:paraId="631B1563" w14:textId="77777777" w:rsidR="001B345C" w:rsidRDefault="00412522" w:rsidP="00E128B0">
      <w:pPr>
        <w:adjustRightInd w:val="0"/>
        <w:snapToGrid w:val="0"/>
        <w:spacing w:line="560" w:lineRule="exact"/>
        <w:ind w:firstLineChars="200" w:firstLine="640"/>
        <w:rPr>
          <w:szCs w:val="32"/>
        </w:rPr>
      </w:pPr>
      <w:r>
        <w:rPr>
          <w:rFonts w:hint="eastAsia"/>
          <w:szCs w:val="32"/>
        </w:rPr>
        <w:t>本办法适用于申请入驻及已入驻浙江师范大学科技园（以下简称“科技园”）的以下两类校内主体：</w:t>
      </w:r>
    </w:p>
    <w:p w14:paraId="2110518E" w14:textId="77777777" w:rsidR="001B345C" w:rsidRDefault="00412522" w:rsidP="00E128B0">
      <w:pPr>
        <w:adjustRightInd w:val="0"/>
        <w:snapToGrid w:val="0"/>
        <w:spacing w:line="560" w:lineRule="exact"/>
        <w:ind w:firstLineChars="200" w:firstLine="640"/>
        <w:rPr>
          <w:szCs w:val="32"/>
        </w:rPr>
      </w:pPr>
      <w:r>
        <w:rPr>
          <w:rFonts w:hint="eastAsia"/>
          <w:szCs w:val="32"/>
        </w:rPr>
        <w:t>（一）科研机构</w:t>
      </w:r>
    </w:p>
    <w:p w14:paraId="0A157F38" w14:textId="77777777" w:rsidR="001B345C" w:rsidRDefault="00412522" w:rsidP="00E128B0">
      <w:pPr>
        <w:numPr>
          <w:ilvl w:val="255"/>
          <w:numId w:val="0"/>
        </w:numPr>
        <w:adjustRightInd w:val="0"/>
        <w:snapToGrid w:val="0"/>
        <w:spacing w:line="560" w:lineRule="exact"/>
        <w:ind w:firstLineChars="200" w:firstLine="640"/>
        <w:rPr>
          <w:szCs w:val="32"/>
        </w:rPr>
      </w:pPr>
      <w:r>
        <w:rPr>
          <w:rFonts w:hint="eastAsia"/>
          <w:szCs w:val="32"/>
        </w:rPr>
        <w:t>指学校正式批准设立或备案</w:t>
      </w:r>
      <w:r>
        <w:rPr>
          <w:szCs w:val="32"/>
        </w:rPr>
        <w:t>/</w:t>
      </w:r>
      <w:r>
        <w:rPr>
          <w:rFonts w:hint="eastAsia"/>
          <w:szCs w:val="32"/>
        </w:rPr>
        <w:t>认定的实体性或具有稳定组织形态的研究机构（包括但不限于：国家级</w:t>
      </w:r>
      <w:r>
        <w:rPr>
          <w:szCs w:val="32"/>
        </w:rPr>
        <w:t>/</w:t>
      </w:r>
      <w:r>
        <w:rPr>
          <w:rFonts w:hint="eastAsia"/>
          <w:szCs w:val="32"/>
        </w:rPr>
        <w:t>省部级平台、校级科研机构等）。</w:t>
      </w:r>
    </w:p>
    <w:p w14:paraId="75BE3785" w14:textId="77777777" w:rsidR="001B345C" w:rsidRDefault="00412522" w:rsidP="00E128B0">
      <w:pPr>
        <w:adjustRightInd w:val="0"/>
        <w:snapToGrid w:val="0"/>
        <w:spacing w:line="560" w:lineRule="exact"/>
        <w:ind w:firstLineChars="200" w:firstLine="640"/>
        <w:rPr>
          <w:szCs w:val="32"/>
        </w:rPr>
      </w:pPr>
      <w:r>
        <w:rPr>
          <w:rFonts w:hint="eastAsia"/>
          <w:szCs w:val="32"/>
        </w:rPr>
        <w:t>（二）创新团队</w:t>
      </w:r>
    </w:p>
    <w:p w14:paraId="1D64E1A7" w14:textId="77777777" w:rsidR="001B345C" w:rsidRDefault="00412522" w:rsidP="00E128B0">
      <w:pPr>
        <w:numPr>
          <w:ilvl w:val="255"/>
          <w:numId w:val="0"/>
        </w:numPr>
        <w:adjustRightInd w:val="0"/>
        <w:snapToGrid w:val="0"/>
        <w:spacing w:line="560" w:lineRule="exact"/>
        <w:ind w:firstLineChars="200" w:firstLine="640"/>
        <w:rPr>
          <w:szCs w:val="32"/>
        </w:rPr>
      </w:pPr>
      <w:r>
        <w:rPr>
          <w:rFonts w:hint="eastAsia"/>
          <w:szCs w:val="32"/>
        </w:rPr>
        <w:t>指由高级职称或相当研究水平的负责人领衔，具备核心技术研发能力或成果转化潜力的科研团队。</w:t>
      </w:r>
    </w:p>
    <w:p w14:paraId="423192B8" w14:textId="05F08A21" w:rsidR="001B345C" w:rsidRDefault="00412522" w:rsidP="00E128B0">
      <w:pPr>
        <w:adjustRightInd w:val="0"/>
        <w:snapToGrid w:val="0"/>
        <w:spacing w:line="560" w:lineRule="exact"/>
        <w:ind w:firstLineChars="200" w:firstLine="640"/>
        <w:rPr>
          <w:szCs w:val="32"/>
        </w:rPr>
      </w:pPr>
      <w:r w:rsidRPr="00E128B0">
        <w:rPr>
          <w:rFonts w:eastAsia="黑体" w:cs="黑体" w:hint="eastAsia"/>
          <w:szCs w:val="32"/>
        </w:rPr>
        <w:t>第三条</w:t>
      </w:r>
      <w:r w:rsidRPr="00E128B0">
        <w:rPr>
          <w:rFonts w:cs="黑体" w:hint="eastAsia"/>
          <w:szCs w:val="32"/>
        </w:rPr>
        <w:t xml:space="preserve">　</w:t>
      </w:r>
      <w:r>
        <w:rPr>
          <w:rFonts w:hint="eastAsia"/>
          <w:szCs w:val="32"/>
        </w:rPr>
        <w:t>管理主体</w:t>
      </w:r>
    </w:p>
    <w:p w14:paraId="02D66886" w14:textId="77777777" w:rsidR="001B345C" w:rsidRDefault="00412522" w:rsidP="00E128B0">
      <w:pPr>
        <w:adjustRightInd w:val="0"/>
        <w:snapToGrid w:val="0"/>
        <w:spacing w:line="560" w:lineRule="exact"/>
        <w:ind w:firstLineChars="200" w:firstLine="640"/>
        <w:rPr>
          <w:szCs w:val="32"/>
        </w:rPr>
      </w:pPr>
      <w:r>
        <w:rPr>
          <w:rFonts w:hint="eastAsia"/>
          <w:szCs w:val="32"/>
        </w:rPr>
        <w:t>科学技术处负责科技园科研机构与创新团队招引工作的监督；技术转移与成果转化研究院（以下简称“双转院”）作为归口管理部门，具体负责入驻审核、政策落实、考核评估及动态管理等；科技园运营公司负责园区物理空间管理、成果落地园区企业的对接等工作。</w:t>
      </w:r>
    </w:p>
    <w:p w14:paraId="7674A1B0" w14:textId="77EFD459" w:rsidR="001B345C" w:rsidRDefault="00412522" w:rsidP="00E128B0">
      <w:pPr>
        <w:adjustRightInd w:val="0"/>
        <w:snapToGrid w:val="0"/>
        <w:spacing w:line="560" w:lineRule="exact"/>
        <w:ind w:firstLineChars="200" w:firstLine="640"/>
        <w:rPr>
          <w:szCs w:val="32"/>
        </w:rPr>
      </w:pPr>
      <w:r w:rsidRPr="00E128B0">
        <w:rPr>
          <w:rFonts w:eastAsia="黑体" w:cs="黑体" w:hint="eastAsia"/>
          <w:szCs w:val="32"/>
        </w:rPr>
        <w:t>第四条</w:t>
      </w:r>
      <w:r w:rsidRPr="00E128B0">
        <w:rPr>
          <w:rFonts w:cs="黑体" w:hint="eastAsia"/>
          <w:szCs w:val="32"/>
        </w:rPr>
        <w:t xml:space="preserve">　</w:t>
      </w:r>
      <w:r>
        <w:rPr>
          <w:rFonts w:hint="eastAsia"/>
          <w:szCs w:val="32"/>
        </w:rPr>
        <w:t>产权约定</w:t>
      </w:r>
    </w:p>
    <w:p w14:paraId="736BC1F1" w14:textId="77777777" w:rsidR="001B345C" w:rsidRDefault="00412522" w:rsidP="00E128B0">
      <w:pPr>
        <w:adjustRightInd w:val="0"/>
        <w:snapToGrid w:val="0"/>
        <w:spacing w:line="560" w:lineRule="exact"/>
        <w:ind w:firstLineChars="200" w:firstLine="640"/>
        <w:rPr>
          <w:szCs w:val="32"/>
        </w:rPr>
      </w:pPr>
      <w:r>
        <w:rPr>
          <w:rFonts w:hint="eastAsia"/>
          <w:szCs w:val="32"/>
        </w:rPr>
        <w:t>（一）入驻期内，成果孵化工作室新产生的知识产权和技术成果归属学校；联合研发中心新产生的知识产权和技术成果，根据校企双方投入情况以协议形式另行约定。成果转化成功后，成果完成人（团队）奖励根据《浙江师范大学科技成果转化管理办法（试行）》中有关规定执行。</w:t>
      </w:r>
    </w:p>
    <w:p w14:paraId="07FC25C7" w14:textId="77777777" w:rsidR="001B345C" w:rsidRDefault="00412522" w:rsidP="00E128B0">
      <w:pPr>
        <w:adjustRightInd w:val="0"/>
        <w:snapToGrid w:val="0"/>
        <w:spacing w:line="560" w:lineRule="exact"/>
        <w:ind w:firstLineChars="200" w:firstLine="640"/>
        <w:rPr>
          <w:szCs w:val="32"/>
        </w:rPr>
      </w:pPr>
      <w:r>
        <w:rPr>
          <w:rFonts w:hint="eastAsia"/>
          <w:szCs w:val="32"/>
        </w:rPr>
        <w:t>（二）使用本办法支持经费所形成的固定资产、无形资产等属于学校国有资产，按照国有资产管理的有关规定执行。</w:t>
      </w:r>
    </w:p>
    <w:p w14:paraId="6F41F412" w14:textId="46B25BA8" w:rsidR="001B345C" w:rsidRDefault="00412522" w:rsidP="00E128B0">
      <w:pPr>
        <w:numPr>
          <w:ilvl w:val="255"/>
          <w:numId w:val="0"/>
        </w:numPr>
        <w:adjustRightInd w:val="0"/>
        <w:snapToGrid w:val="0"/>
        <w:spacing w:beforeLines="50" w:before="156" w:afterLines="50" w:after="156" w:line="560" w:lineRule="exact"/>
        <w:jc w:val="center"/>
        <w:rPr>
          <w:rFonts w:eastAsia="黑体"/>
          <w:szCs w:val="32"/>
        </w:rPr>
      </w:pPr>
      <w:r>
        <w:rPr>
          <w:rFonts w:eastAsia="黑体" w:hint="eastAsia"/>
          <w:szCs w:val="32"/>
        </w:rPr>
        <w:t>第二章</w:t>
      </w:r>
      <w:r w:rsidRPr="00E128B0">
        <w:rPr>
          <w:rFonts w:eastAsia="黑体" w:hint="eastAsia"/>
          <w:szCs w:val="32"/>
        </w:rPr>
        <w:t xml:space="preserve">　</w:t>
      </w:r>
      <w:r>
        <w:rPr>
          <w:rFonts w:eastAsia="黑体" w:hint="eastAsia"/>
          <w:szCs w:val="32"/>
        </w:rPr>
        <w:t>入驻管理</w:t>
      </w:r>
    </w:p>
    <w:p w14:paraId="503D39E5" w14:textId="437329A7" w:rsidR="001B345C" w:rsidRDefault="00412522" w:rsidP="00E128B0">
      <w:pPr>
        <w:adjustRightInd w:val="0"/>
        <w:snapToGrid w:val="0"/>
        <w:spacing w:line="560" w:lineRule="exact"/>
        <w:ind w:firstLineChars="200" w:firstLine="640"/>
        <w:rPr>
          <w:szCs w:val="32"/>
        </w:rPr>
      </w:pPr>
      <w:r w:rsidRPr="00E128B0">
        <w:rPr>
          <w:rFonts w:eastAsia="黑体" w:cs="黑体" w:hint="eastAsia"/>
          <w:szCs w:val="32"/>
        </w:rPr>
        <w:t>第五条</w:t>
      </w:r>
      <w:r w:rsidRPr="00E128B0">
        <w:rPr>
          <w:rFonts w:cs="黑体" w:hint="eastAsia"/>
          <w:szCs w:val="32"/>
        </w:rPr>
        <w:t xml:space="preserve">　</w:t>
      </w:r>
      <w:r>
        <w:rPr>
          <w:rFonts w:hint="eastAsia"/>
          <w:szCs w:val="32"/>
        </w:rPr>
        <w:t>入驻类型及条件</w:t>
      </w:r>
    </w:p>
    <w:p w14:paraId="57E2DAA2" w14:textId="77777777" w:rsidR="001B345C" w:rsidRDefault="00412522" w:rsidP="00E128B0">
      <w:pPr>
        <w:numPr>
          <w:ilvl w:val="255"/>
          <w:numId w:val="0"/>
        </w:numPr>
        <w:adjustRightInd w:val="0"/>
        <w:snapToGrid w:val="0"/>
        <w:spacing w:line="560" w:lineRule="exact"/>
        <w:ind w:firstLineChars="200" w:firstLine="640"/>
        <w:rPr>
          <w:szCs w:val="32"/>
        </w:rPr>
      </w:pPr>
      <w:r>
        <w:rPr>
          <w:rFonts w:hint="eastAsia"/>
          <w:szCs w:val="32"/>
        </w:rPr>
        <w:t>科技园面向不同发展阶段的创新主体，设置两类入驻形式：</w:t>
      </w:r>
    </w:p>
    <w:p w14:paraId="34EA6DE4" w14:textId="77777777" w:rsidR="001B345C" w:rsidRDefault="00412522" w:rsidP="00E128B0">
      <w:pPr>
        <w:adjustRightInd w:val="0"/>
        <w:snapToGrid w:val="0"/>
        <w:spacing w:line="560" w:lineRule="exact"/>
        <w:ind w:firstLineChars="200" w:firstLine="640"/>
        <w:rPr>
          <w:szCs w:val="32"/>
        </w:rPr>
      </w:pPr>
      <w:r>
        <w:rPr>
          <w:rFonts w:hint="eastAsia"/>
          <w:szCs w:val="32"/>
        </w:rPr>
        <w:t>（一）成果孵化工作室</w:t>
      </w:r>
    </w:p>
    <w:p w14:paraId="20869308" w14:textId="77777777" w:rsidR="001B345C" w:rsidRDefault="00412522" w:rsidP="00E128B0">
      <w:pPr>
        <w:numPr>
          <w:ilvl w:val="255"/>
          <w:numId w:val="0"/>
        </w:numPr>
        <w:adjustRightInd w:val="0"/>
        <w:snapToGrid w:val="0"/>
        <w:spacing w:line="560" w:lineRule="exact"/>
        <w:ind w:firstLineChars="200" w:firstLine="640"/>
        <w:rPr>
          <w:szCs w:val="32"/>
        </w:rPr>
      </w:pPr>
      <w:r>
        <w:rPr>
          <w:rFonts w:hint="eastAsia"/>
          <w:szCs w:val="32"/>
        </w:rPr>
        <w:t>面向具有科技成果转化意愿、处于孵化起步阶段的创新团队，予以培育支持：</w:t>
      </w:r>
    </w:p>
    <w:p w14:paraId="65C34D28" w14:textId="3411BB8B" w:rsidR="001B345C" w:rsidRDefault="00412522" w:rsidP="00E128B0">
      <w:pPr>
        <w:numPr>
          <w:ilvl w:val="255"/>
          <w:numId w:val="0"/>
        </w:numPr>
        <w:adjustRightInd w:val="0"/>
        <w:snapToGrid w:val="0"/>
        <w:spacing w:line="560" w:lineRule="exact"/>
        <w:ind w:firstLineChars="200" w:firstLine="640"/>
        <w:rPr>
          <w:szCs w:val="32"/>
        </w:rPr>
      </w:pPr>
      <w:r>
        <w:rPr>
          <w:rFonts w:hint="eastAsia"/>
          <w:szCs w:val="32"/>
        </w:rPr>
        <w:t>1</w:t>
      </w:r>
      <w:r w:rsidRPr="00E128B0">
        <w:rPr>
          <w:rFonts w:hint="eastAsia"/>
          <w:szCs w:val="32"/>
        </w:rPr>
        <w:t>．</w:t>
      </w:r>
      <w:r>
        <w:rPr>
          <w:rFonts w:hint="eastAsia"/>
          <w:szCs w:val="32"/>
        </w:rPr>
        <w:t>基本条件</w:t>
      </w:r>
    </w:p>
    <w:p w14:paraId="1073DAAA" w14:textId="77777777" w:rsidR="001B345C" w:rsidRDefault="00412522" w:rsidP="00E128B0">
      <w:pPr>
        <w:numPr>
          <w:ilvl w:val="255"/>
          <w:numId w:val="0"/>
        </w:numPr>
        <w:adjustRightInd w:val="0"/>
        <w:snapToGrid w:val="0"/>
        <w:spacing w:line="560" w:lineRule="exact"/>
        <w:ind w:firstLineChars="200" w:firstLine="640"/>
        <w:rPr>
          <w:szCs w:val="32"/>
        </w:rPr>
      </w:pPr>
      <w:r>
        <w:rPr>
          <w:rFonts w:hint="eastAsia"/>
          <w:szCs w:val="32"/>
        </w:rPr>
        <w:t>（</w:t>
      </w:r>
      <w:r>
        <w:rPr>
          <w:rFonts w:hint="eastAsia"/>
          <w:szCs w:val="32"/>
        </w:rPr>
        <w:t>1</w:t>
      </w:r>
      <w:r>
        <w:rPr>
          <w:rFonts w:hint="eastAsia"/>
          <w:szCs w:val="32"/>
        </w:rPr>
        <w:t>）产业方向：项目属于人工智能、信创应用、智慧教育、智慧农业及智能制造与新材料产业领域；</w:t>
      </w:r>
    </w:p>
    <w:p w14:paraId="47986B26" w14:textId="77777777" w:rsidR="001B345C" w:rsidRDefault="00412522" w:rsidP="00E128B0">
      <w:pPr>
        <w:numPr>
          <w:ilvl w:val="255"/>
          <w:numId w:val="0"/>
        </w:numPr>
        <w:adjustRightInd w:val="0"/>
        <w:snapToGrid w:val="0"/>
        <w:spacing w:line="560" w:lineRule="exact"/>
        <w:ind w:firstLineChars="200" w:firstLine="640"/>
        <w:rPr>
          <w:szCs w:val="32"/>
        </w:rPr>
      </w:pPr>
      <w:r>
        <w:rPr>
          <w:rFonts w:hint="eastAsia"/>
          <w:szCs w:val="32"/>
        </w:rPr>
        <w:t>（</w:t>
      </w:r>
      <w:r>
        <w:rPr>
          <w:rFonts w:hint="eastAsia"/>
          <w:szCs w:val="32"/>
        </w:rPr>
        <w:t>2</w:t>
      </w:r>
      <w:r>
        <w:rPr>
          <w:rFonts w:hint="eastAsia"/>
          <w:szCs w:val="32"/>
        </w:rPr>
        <w:t>）负责人与核心成员：团队负责人应具有较高的学术水平或技术开发能力，具有一定的组织协调能力和产业化意识；核心成员结构合理、相对稳定，具备开展应用研究与技术开发的基本能力；</w:t>
      </w:r>
    </w:p>
    <w:p w14:paraId="3D535DE8" w14:textId="77777777" w:rsidR="001B345C" w:rsidRDefault="00412522" w:rsidP="00E128B0">
      <w:pPr>
        <w:adjustRightInd w:val="0"/>
        <w:snapToGrid w:val="0"/>
        <w:spacing w:line="560" w:lineRule="exact"/>
        <w:ind w:firstLineChars="200" w:firstLine="640"/>
        <w:rPr>
          <w:szCs w:val="32"/>
        </w:rPr>
      </w:pPr>
      <w:r>
        <w:rPr>
          <w:rFonts w:hint="eastAsia"/>
          <w:szCs w:val="32"/>
        </w:rPr>
        <w:t>（</w:t>
      </w:r>
      <w:r>
        <w:rPr>
          <w:rFonts w:hint="eastAsia"/>
          <w:szCs w:val="32"/>
        </w:rPr>
        <w:t>3</w:t>
      </w:r>
      <w:r>
        <w:rPr>
          <w:rFonts w:hint="eastAsia"/>
          <w:szCs w:val="32"/>
        </w:rPr>
        <w:t>）办公与研发：承诺以科技园为主要办公和研发场所，实际开展技术开发和项目孵化活动。</w:t>
      </w:r>
    </w:p>
    <w:p w14:paraId="42466399" w14:textId="27548F1A" w:rsidR="001B345C" w:rsidRDefault="00412522" w:rsidP="00E128B0">
      <w:pPr>
        <w:numPr>
          <w:ilvl w:val="255"/>
          <w:numId w:val="0"/>
        </w:numPr>
        <w:adjustRightInd w:val="0"/>
        <w:snapToGrid w:val="0"/>
        <w:spacing w:line="560" w:lineRule="exact"/>
        <w:ind w:firstLineChars="200" w:firstLine="640"/>
        <w:rPr>
          <w:szCs w:val="32"/>
        </w:rPr>
      </w:pPr>
      <w:r>
        <w:rPr>
          <w:rFonts w:hint="eastAsia"/>
          <w:szCs w:val="32"/>
        </w:rPr>
        <w:t>2</w:t>
      </w:r>
      <w:r w:rsidRPr="00E128B0">
        <w:rPr>
          <w:rFonts w:hint="eastAsia"/>
          <w:szCs w:val="32"/>
        </w:rPr>
        <w:t>．</w:t>
      </w:r>
      <w:r>
        <w:rPr>
          <w:rFonts w:hint="eastAsia"/>
          <w:szCs w:val="32"/>
        </w:rPr>
        <w:t>优先条件</w:t>
      </w:r>
    </w:p>
    <w:p w14:paraId="2167C804" w14:textId="77777777" w:rsidR="001B345C" w:rsidRDefault="00412522" w:rsidP="00E128B0">
      <w:pPr>
        <w:numPr>
          <w:ilvl w:val="255"/>
          <w:numId w:val="0"/>
        </w:numPr>
        <w:adjustRightInd w:val="0"/>
        <w:snapToGrid w:val="0"/>
        <w:spacing w:line="560" w:lineRule="exact"/>
        <w:ind w:firstLineChars="200" w:firstLine="640"/>
        <w:rPr>
          <w:szCs w:val="32"/>
        </w:rPr>
      </w:pPr>
      <w:r>
        <w:rPr>
          <w:rFonts w:hint="eastAsia"/>
          <w:szCs w:val="32"/>
        </w:rPr>
        <w:t>（</w:t>
      </w:r>
      <w:r>
        <w:rPr>
          <w:rFonts w:hint="eastAsia"/>
          <w:szCs w:val="32"/>
        </w:rPr>
        <w:t>1</w:t>
      </w:r>
      <w:r>
        <w:rPr>
          <w:rFonts w:hint="eastAsia"/>
          <w:szCs w:val="32"/>
        </w:rPr>
        <w:t>）团队负责人近三年内主持横向科研和科技成果转化项目，累计到校经费不低于</w:t>
      </w:r>
      <w:r>
        <w:rPr>
          <w:rFonts w:hint="eastAsia"/>
          <w:szCs w:val="32"/>
        </w:rPr>
        <w:t>30</w:t>
      </w:r>
      <w:r>
        <w:rPr>
          <w:rFonts w:hint="eastAsia"/>
          <w:szCs w:val="32"/>
        </w:rPr>
        <w:t>万元；</w:t>
      </w:r>
    </w:p>
    <w:p w14:paraId="2570F65B" w14:textId="77777777" w:rsidR="001B345C" w:rsidRDefault="00412522" w:rsidP="00E128B0">
      <w:pPr>
        <w:numPr>
          <w:ilvl w:val="255"/>
          <w:numId w:val="0"/>
        </w:numPr>
        <w:adjustRightInd w:val="0"/>
        <w:snapToGrid w:val="0"/>
        <w:spacing w:line="560" w:lineRule="exact"/>
        <w:ind w:firstLineChars="200" w:firstLine="640"/>
        <w:rPr>
          <w:szCs w:val="32"/>
        </w:rPr>
      </w:pPr>
      <w:r>
        <w:rPr>
          <w:rFonts w:hint="eastAsia"/>
          <w:szCs w:val="32"/>
        </w:rPr>
        <w:t>（</w:t>
      </w:r>
      <w:r>
        <w:rPr>
          <w:rFonts w:hint="eastAsia"/>
          <w:szCs w:val="32"/>
        </w:rPr>
        <w:t>2</w:t>
      </w:r>
      <w:r>
        <w:rPr>
          <w:rFonts w:hint="eastAsia"/>
          <w:szCs w:val="32"/>
        </w:rPr>
        <w:t>）研究方向符合学校优势学科发展布局，具有应用性成果的产出能力。</w:t>
      </w:r>
    </w:p>
    <w:p w14:paraId="79A7BDAC" w14:textId="77777777" w:rsidR="001B345C" w:rsidRDefault="00412522" w:rsidP="00E128B0">
      <w:pPr>
        <w:adjustRightInd w:val="0"/>
        <w:snapToGrid w:val="0"/>
        <w:spacing w:line="560" w:lineRule="exact"/>
        <w:ind w:firstLineChars="200" w:firstLine="640"/>
        <w:rPr>
          <w:szCs w:val="32"/>
        </w:rPr>
      </w:pPr>
      <w:r>
        <w:rPr>
          <w:rFonts w:hint="eastAsia"/>
          <w:szCs w:val="32"/>
        </w:rPr>
        <w:t>（二）校企联合研发中心</w:t>
      </w:r>
    </w:p>
    <w:p w14:paraId="33246DAA" w14:textId="77777777" w:rsidR="001B345C" w:rsidRDefault="00412522" w:rsidP="00E128B0">
      <w:pPr>
        <w:numPr>
          <w:ilvl w:val="255"/>
          <w:numId w:val="0"/>
        </w:numPr>
        <w:adjustRightInd w:val="0"/>
        <w:snapToGrid w:val="0"/>
        <w:spacing w:line="560" w:lineRule="exact"/>
        <w:ind w:firstLineChars="200" w:firstLine="640"/>
        <w:rPr>
          <w:szCs w:val="32"/>
        </w:rPr>
      </w:pPr>
      <w:r>
        <w:rPr>
          <w:rFonts w:hint="eastAsia"/>
          <w:szCs w:val="32"/>
        </w:rPr>
        <w:t>面向已具备较成熟成果转化能力、并与行业企业建立稳定合作关系的科研团队或机构，予以重点支持：</w:t>
      </w:r>
    </w:p>
    <w:p w14:paraId="178FE81B" w14:textId="7202967C" w:rsidR="001B345C" w:rsidRDefault="00412522" w:rsidP="00E128B0">
      <w:pPr>
        <w:adjustRightInd w:val="0"/>
        <w:snapToGrid w:val="0"/>
        <w:spacing w:line="560" w:lineRule="exact"/>
        <w:ind w:firstLineChars="200" w:firstLine="640"/>
        <w:rPr>
          <w:szCs w:val="32"/>
        </w:rPr>
      </w:pPr>
      <w:r>
        <w:rPr>
          <w:rFonts w:hint="eastAsia"/>
          <w:szCs w:val="32"/>
        </w:rPr>
        <w:t>1</w:t>
      </w:r>
      <w:r w:rsidRPr="00E128B0">
        <w:rPr>
          <w:rFonts w:hint="eastAsia"/>
          <w:szCs w:val="32"/>
        </w:rPr>
        <w:t>．</w:t>
      </w:r>
      <w:r>
        <w:rPr>
          <w:rFonts w:hint="eastAsia"/>
          <w:szCs w:val="32"/>
        </w:rPr>
        <w:t>基本条件</w:t>
      </w:r>
    </w:p>
    <w:p w14:paraId="06C80304" w14:textId="77777777" w:rsidR="001B345C" w:rsidRDefault="00412522" w:rsidP="00E128B0">
      <w:pPr>
        <w:adjustRightInd w:val="0"/>
        <w:snapToGrid w:val="0"/>
        <w:spacing w:line="560" w:lineRule="exact"/>
        <w:ind w:firstLineChars="200" w:firstLine="640"/>
        <w:rPr>
          <w:szCs w:val="32"/>
        </w:rPr>
      </w:pPr>
      <w:r>
        <w:rPr>
          <w:rFonts w:hint="eastAsia"/>
          <w:szCs w:val="32"/>
        </w:rPr>
        <w:t>（</w:t>
      </w:r>
      <w:r>
        <w:rPr>
          <w:rFonts w:hint="eastAsia"/>
          <w:szCs w:val="32"/>
        </w:rPr>
        <w:t>1</w:t>
      </w:r>
      <w:r>
        <w:rPr>
          <w:rFonts w:hint="eastAsia"/>
          <w:szCs w:val="32"/>
        </w:rPr>
        <w:t>）产业关联度：聚焦人工智能、信创应用、智慧教育、智慧农业及智能制造与新材料产业方向，与金华市十条重点产业链高度契合，具备为产业链重点企业解决关键技术问题、提供技术支撑或共同开发新产品的潜力；</w:t>
      </w:r>
    </w:p>
    <w:p w14:paraId="42287490" w14:textId="77777777" w:rsidR="001B345C" w:rsidRDefault="00412522" w:rsidP="00E128B0">
      <w:pPr>
        <w:adjustRightInd w:val="0"/>
        <w:snapToGrid w:val="0"/>
        <w:spacing w:line="560" w:lineRule="exact"/>
        <w:ind w:firstLineChars="200" w:firstLine="640"/>
        <w:rPr>
          <w:szCs w:val="32"/>
        </w:rPr>
      </w:pPr>
      <w:r>
        <w:rPr>
          <w:rFonts w:hint="eastAsia"/>
          <w:szCs w:val="32"/>
        </w:rPr>
        <w:t>（</w:t>
      </w:r>
      <w:r>
        <w:rPr>
          <w:rFonts w:hint="eastAsia"/>
          <w:szCs w:val="32"/>
        </w:rPr>
        <w:t>2</w:t>
      </w:r>
      <w:r>
        <w:rPr>
          <w:rFonts w:hint="eastAsia"/>
          <w:szCs w:val="32"/>
        </w:rPr>
        <w:t>）共建意愿与基础：在申请入驻时，须至少与一家金华市十条重点产业链内的链主</w:t>
      </w:r>
      <w:r>
        <w:rPr>
          <w:rFonts w:hint="eastAsia"/>
          <w:szCs w:val="32"/>
        </w:rPr>
        <w:t>/</w:t>
      </w:r>
      <w:r>
        <w:rPr>
          <w:rFonts w:hint="eastAsia"/>
          <w:szCs w:val="32"/>
        </w:rPr>
        <w:t>骨干</w:t>
      </w:r>
      <w:r>
        <w:rPr>
          <w:rFonts w:hint="eastAsia"/>
          <w:szCs w:val="32"/>
        </w:rPr>
        <w:t>/</w:t>
      </w:r>
      <w:r>
        <w:rPr>
          <w:rFonts w:hint="eastAsia"/>
          <w:szCs w:val="32"/>
        </w:rPr>
        <w:t>优质成长型企业达成明确的共建校企联合研发中心（包括联合实验室等载体）协议。协议需明确共建目标、主要合作内容（预期合作项目、成果培育与孵化、人才培养及资金投入等计划），其中由企业投入研发资金每年不少于</w:t>
      </w:r>
      <w:r>
        <w:rPr>
          <w:rFonts w:hint="eastAsia"/>
          <w:szCs w:val="32"/>
        </w:rPr>
        <w:t>30</w:t>
      </w:r>
      <w:r>
        <w:rPr>
          <w:rFonts w:hint="eastAsia"/>
          <w:szCs w:val="32"/>
        </w:rPr>
        <w:t>万元（具体经费与研究内容可根据实际另行签订合作协议）；</w:t>
      </w:r>
    </w:p>
    <w:p w14:paraId="250C966D" w14:textId="77777777" w:rsidR="001B345C" w:rsidRDefault="00412522" w:rsidP="00E128B0">
      <w:pPr>
        <w:adjustRightInd w:val="0"/>
        <w:snapToGrid w:val="0"/>
        <w:spacing w:line="560" w:lineRule="exact"/>
        <w:ind w:firstLineChars="200" w:firstLine="640"/>
        <w:rPr>
          <w:szCs w:val="32"/>
        </w:rPr>
      </w:pPr>
      <w:r>
        <w:rPr>
          <w:rFonts w:hint="eastAsia"/>
          <w:szCs w:val="32"/>
        </w:rPr>
        <w:t>（</w:t>
      </w:r>
      <w:r>
        <w:rPr>
          <w:rFonts w:hint="eastAsia"/>
          <w:szCs w:val="32"/>
        </w:rPr>
        <w:t>3</w:t>
      </w:r>
      <w:r>
        <w:rPr>
          <w:rFonts w:hint="eastAsia"/>
          <w:szCs w:val="32"/>
        </w:rPr>
        <w:t>）负责人与核心成员：负责人应具有较高的学术水平和技术开发能力，具有较强的组织协调能力和产业化意识；核心成员结构合理，具备开展应用研究与技术开发的能力；</w:t>
      </w:r>
    </w:p>
    <w:p w14:paraId="6EF38C77" w14:textId="77777777" w:rsidR="001B345C" w:rsidRDefault="00412522" w:rsidP="00E128B0">
      <w:pPr>
        <w:adjustRightInd w:val="0"/>
        <w:snapToGrid w:val="0"/>
        <w:spacing w:line="560" w:lineRule="exact"/>
        <w:ind w:firstLineChars="200" w:firstLine="640"/>
        <w:rPr>
          <w:szCs w:val="32"/>
        </w:rPr>
      </w:pPr>
      <w:r>
        <w:rPr>
          <w:rFonts w:hint="eastAsia"/>
          <w:szCs w:val="32"/>
        </w:rPr>
        <w:t>（</w:t>
      </w:r>
      <w:r>
        <w:rPr>
          <w:rFonts w:hint="eastAsia"/>
          <w:szCs w:val="32"/>
        </w:rPr>
        <w:t>4</w:t>
      </w:r>
      <w:r>
        <w:rPr>
          <w:rFonts w:hint="eastAsia"/>
          <w:szCs w:val="32"/>
        </w:rPr>
        <w:t>）办公与研发：承诺在科技园内开展联合研发中心主要办公和研发活动。</w:t>
      </w:r>
    </w:p>
    <w:p w14:paraId="1060AC44" w14:textId="6853FC2B" w:rsidR="001B345C" w:rsidRDefault="00412522" w:rsidP="00E128B0">
      <w:pPr>
        <w:adjustRightInd w:val="0"/>
        <w:snapToGrid w:val="0"/>
        <w:spacing w:line="560" w:lineRule="exact"/>
        <w:ind w:firstLineChars="200" w:firstLine="640"/>
        <w:rPr>
          <w:szCs w:val="32"/>
        </w:rPr>
      </w:pPr>
      <w:r>
        <w:rPr>
          <w:rFonts w:hint="eastAsia"/>
          <w:szCs w:val="32"/>
        </w:rPr>
        <w:t>2</w:t>
      </w:r>
      <w:r w:rsidRPr="00E128B0">
        <w:rPr>
          <w:rFonts w:hint="eastAsia"/>
          <w:szCs w:val="32"/>
        </w:rPr>
        <w:t>．</w:t>
      </w:r>
      <w:r>
        <w:rPr>
          <w:rFonts w:hint="eastAsia"/>
          <w:szCs w:val="32"/>
        </w:rPr>
        <w:t>优先条件</w:t>
      </w:r>
    </w:p>
    <w:p w14:paraId="67BD6A11" w14:textId="77777777" w:rsidR="001B345C" w:rsidRDefault="00412522" w:rsidP="00E128B0">
      <w:pPr>
        <w:adjustRightInd w:val="0"/>
        <w:snapToGrid w:val="0"/>
        <w:spacing w:line="560" w:lineRule="exact"/>
        <w:ind w:firstLineChars="200" w:firstLine="640"/>
        <w:rPr>
          <w:szCs w:val="32"/>
        </w:rPr>
      </w:pPr>
      <w:r>
        <w:rPr>
          <w:rFonts w:hint="eastAsia"/>
          <w:szCs w:val="32"/>
        </w:rPr>
        <w:t>（</w:t>
      </w:r>
      <w:r>
        <w:rPr>
          <w:rFonts w:hint="eastAsia"/>
          <w:szCs w:val="32"/>
        </w:rPr>
        <w:t>1</w:t>
      </w:r>
      <w:r>
        <w:rPr>
          <w:rFonts w:hint="eastAsia"/>
          <w:szCs w:val="32"/>
        </w:rPr>
        <w:t>）已有实质性校企合作项目（包括横向项目、共同承担省市应用研究项目等）并形成一定成熟度的技术与成果；</w:t>
      </w:r>
    </w:p>
    <w:p w14:paraId="689B054F" w14:textId="77777777" w:rsidR="001B345C" w:rsidRDefault="00412522" w:rsidP="00E128B0">
      <w:pPr>
        <w:adjustRightInd w:val="0"/>
        <w:snapToGrid w:val="0"/>
        <w:spacing w:line="560" w:lineRule="exact"/>
        <w:ind w:firstLineChars="200" w:firstLine="640"/>
        <w:rPr>
          <w:szCs w:val="32"/>
        </w:rPr>
      </w:pPr>
      <w:r>
        <w:rPr>
          <w:rFonts w:hint="eastAsia"/>
          <w:szCs w:val="32"/>
        </w:rPr>
        <w:t>（</w:t>
      </w:r>
      <w:r>
        <w:rPr>
          <w:rFonts w:hint="eastAsia"/>
          <w:szCs w:val="32"/>
        </w:rPr>
        <w:t>2</w:t>
      </w:r>
      <w:r>
        <w:rPr>
          <w:rFonts w:hint="eastAsia"/>
          <w:szCs w:val="32"/>
        </w:rPr>
        <w:t>）研究方向对应金华市重点产业链关键核心技术，具备明确的成果转化与产业化应用前景；</w:t>
      </w:r>
    </w:p>
    <w:p w14:paraId="1E27A090" w14:textId="77777777" w:rsidR="001B345C" w:rsidRDefault="00412522" w:rsidP="00E128B0">
      <w:pPr>
        <w:adjustRightInd w:val="0"/>
        <w:snapToGrid w:val="0"/>
        <w:spacing w:line="560" w:lineRule="exact"/>
        <w:ind w:firstLineChars="200" w:firstLine="640"/>
        <w:rPr>
          <w:szCs w:val="32"/>
        </w:rPr>
      </w:pPr>
      <w:r>
        <w:rPr>
          <w:rFonts w:hint="eastAsia"/>
          <w:szCs w:val="32"/>
        </w:rPr>
        <w:t>（</w:t>
      </w:r>
      <w:r>
        <w:rPr>
          <w:rFonts w:hint="eastAsia"/>
          <w:szCs w:val="32"/>
        </w:rPr>
        <w:t>3</w:t>
      </w:r>
      <w:r>
        <w:rPr>
          <w:rFonts w:hint="eastAsia"/>
          <w:szCs w:val="32"/>
        </w:rPr>
        <w:t>）负责人或核心成员拥有较强的社会服务经验和科技成果转化实绩，获得过省级及以上科技奖项或人才称号，或担任“科技副总”、“产业教授”等产业兼职。</w:t>
      </w:r>
    </w:p>
    <w:p w14:paraId="71476743" w14:textId="78FDF7D3" w:rsidR="001B345C" w:rsidRDefault="00412522" w:rsidP="00E128B0">
      <w:pPr>
        <w:adjustRightInd w:val="0"/>
        <w:snapToGrid w:val="0"/>
        <w:spacing w:line="560" w:lineRule="exact"/>
        <w:ind w:firstLineChars="200" w:firstLine="640"/>
        <w:rPr>
          <w:szCs w:val="32"/>
        </w:rPr>
      </w:pPr>
      <w:r w:rsidRPr="00E128B0">
        <w:rPr>
          <w:rFonts w:eastAsia="黑体" w:cs="黑体" w:hint="eastAsia"/>
          <w:szCs w:val="32"/>
        </w:rPr>
        <w:t>第六条</w:t>
      </w:r>
      <w:r w:rsidRPr="00E128B0">
        <w:rPr>
          <w:rFonts w:cs="黑体" w:hint="eastAsia"/>
          <w:szCs w:val="32"/>
        </w:rPr>
        <w:t xml:space="preserve">　</w:t>
      </w:r>
      <w:r>
        <w:rPr>
          <w:rFonts w:hint="eastAsia"/>
          <w:szCs w:val="32"/>
        </w:rPr>
        <w:t>入驻流程</w:t>
      </w:r>
    </w:p>
    <w:p w14:paraId="5B5162F5" w14:textId="77777777" w:rsidR="001B345C" w:rsidRDefault="00412522" w:rsidP="00E128B0">
      <w:pPr>
        <w:adjustRightInd w:val="0"/>
        <w:snapToGrid w:val="0"/>
        <w:spacing w:line="560" w:lineRule="exact"/>
        <w:ind w:firstLineChars="200" w:firstLine="640"/>
        <w:rPr>
          <w:szCs w:val="32"/>
        </w:rPr>
      </w:pPr>
      <w:r>
        <w:rPr>
          <w:rFonts w:hint="eastAsia"/>
          <w:szCs w:val="32"/>
        </w:rPr>
        <w:t>（一）提交材料</w:t>
      </w:r>
    </w:p>
    <w:p w14:paraId="5C4E4750" w14:textId="77777777" w:rsidR="001B345C" w:rsidRDefault="00412522" w:rsidP="00E128B0">
      <w:pPr>
        <w:adjustRightInd w:val="0"/>
        <w:snapToGrid w:val="0"/>
        <w:spacing w:line="560" w:lineRule="exact"/>
        <w:ind w:firstLineChars="200" w:firstLine="640"/>
        <w:rPr>
          <w:szCs w:val="32"/>
        </w:rPr>
      </w:pPr>
      <w:r>
        <w:rPr>
          <w:rFonts w:hint="eastAsia"/>
          <w:szCs w:val="32"/>
        </w:rPr>
        <w:t>申请主体填写《入驻申请表》（见附件），附成员名单与简介、空间需求说明等；申请校企联合研发中心须同时附拟签订的联合研发中心共建协议。</w:t>
      </w:r>
    </w:p>
    <w:p w14:paraId="4212C0FF" w14:textId="77777777" w:rsidR="001B345C" w:rsidRDefault="00412522" w:rsidP="00E128B0">
      <w:pPr>
        <w:adjustRightInd w:val="0"/>
        <w:snapToGrid w:val="0"/>
        <w:spacing w:line="560" w:lineRule="exact"/>
        <w:ind w:firstLineChars="200" w:firstLine="640"/>
        <w:rPr>
          <w:szCs w:val="32"/>
        </w:rPr>
      </w:pPr>
      <w:r>
        <w:rPr>
          <w:rFonts w:hint="eastAsia"/>
          <w:szCs w:val="32"/>
        </w:rPr>
        <w:t>（二）审核入驻</w:t>
      </w:r>
    </w:p>
    <w:p w14:paraId="6482D6EB" w14:textId="421963AC" w:rsidR="001B345C" w:rsidRDefault="00412522" w:rsidP="00E128B0">
      <w:pPr>
        <w:adjustRightInd w:val="0"/>
        <w:snapToGrid w:val="0"/>
        <w:spacing w:line="560" w:lineRule="exact"/>
        <w:ind w:firstLineChars="200" w:firstLine="640"/>
        <w:rPr>
          <w:szCs w:val="32"/>
        </w:rPr>
      </w:pPr>
      <w:r>
        <w:rPr>
          <w:rFonts w:hint="eastAsia"/>
          <w:szCs w:val="32"/>
        </w:rPr>
        <w:t>1</w:t>
      </w:r>
      <w:r w:rsidRPr="00E128B0">
        <w:rPr>
          <w:rFonts w:hint="eastAsia"/>
          <w:szCs w:val="32"/>
        </w:rPr>
        <w:t>．</w:t>
      </w:r>
      <w:r>
        <w:rPr>
          <w:rFonts w:hint="eastAsia"/>
          <w:szCs w:val="32"/>
        </w:rPr>
        <w:t>审查审批：由双转院组织申请材料形式审查、专家评审，形成拟入驻名单后报请科学技术处审批公布；</w:t>
      </w:r>
    </w:p>
    <w:p w14:paraId="0A7BDEE0" w14:textId="63118770" w:rsidR="001B345C" w:rsidRDefault="00412522" w:rsidP="00E128B0">
      <w:pPr>
        <w:adjustRightInd w:val="0"/>
        <w:snapToGrid w:val="0"/>
        <w:spacing w:line="560" w:lineRule="exact"/>
        <w:ind w:firstLineChars="200" w:firstLine="640"/>
        <w:rPr>
          <w:szCs w:val="32"/>
        </w:rPr>
      </w:pPr>
      <w:r>
        <w:rPr>
          <w:rFonts w:hint="eastAsia"/>
          <w:szCs w:val="32"/>
        </w:rPr>
        <w:t>2</w:t>
      </w:r>
      <w:r w:rsidRPr="00E128B0">
        <w:rPr>
          <w:rFonts w:hint="eastAsia"/>
          <w:szCs w:val="32"/>
        </w:rPr>
        <w:t>．</w:t>
      </w:r>
      <w:r>
        <w:rPr>
          <w:rFonts w:hint="eastAsia"/>
          <w:szCs w:val="32"/>
        </w:rPr>
        <w:t>任务书签订：经审批通过的科研机构、创新团队，由双转院负责组织签订《入驻项目任务书》并办理入驻手续。</w:t>
      </w:r>
    </w:p>
    <w:p w14:paraId="4D21E142" w14:textId="3285B83E" w:rsidR="001B345C" w:rsidRDefault="00412522" w:rsidP="00E128B0">
      <w:pPr>
        <w:numPr>
          <w:ilvl w:val="255"/>
          <w:numId w:val="0"/>
        </w:numPr>
        <w:adjustRightInd w:val="0"/>
        <w:snapToGrid w:val="0"/>
        <w:spacing w:beforeLines="50" w:before="156" w:afterLines="50" w:after="156" w:line="560" w:lineRule="exact"/>
        <w:jc w:val="center"/>
        <w:rPr>
          <w:rFonts w:eastAsia="黑体"/>
          <w:szCs w:val="32"/>
        </w:rPr>
      </w:pPr>
      <w:r>
        <w:rPr>
          <w:rFonts w:eastAsia="黑体" w:hint="eastAsia"/>
          <w:szCs w:val="32"/>
        </w:rPr>
        <w:t>第三章</w:t>
      </w:r>
      <w:r w:rsidRPr="00E128B0">
        <w:rPr>
          <w:rFonts w:eastAsia="黑体" w:hint="eastAsia"/>
          <w:szCs w:val="32"/>
        </w:rPr>
        <w:t xml:space="preserve">　</w:t>
      </w:r>
      <w:r>
        <w:rPr>
          <w:rFonts w:eastAsia="黑体" w:hint="eastAsia"/>
          <w:szCs w:val="32"/>
        </w:rPr>
        <w:t>扶持政策</w:t>
      </w:r>
    </w:p>
    <w:p w14:paraId="27CB8F6C" w14:textId="4EF9F338" w:rsidR="001B345C" w:rsidRDefault="00412522" w:rsidP="00E128B0">
      <w:pPr>
        <w:adjustRightInd w:val="0"/>
        <w:snapToGrid w:val="0"/>
        <w:spacing w:line="560" w:lineRule="exact"/>
        <w:ind w:firstLineChars="200" w:firstLine="640"/>
        <w:rPr>
          <w:szCs w:val="32"/>
        </w:rPr>
      </w:pPr>
      <w:r w:rsidRPr="00E128B0">
        <w:rPr>
          <w:rFonts w:eastAsia="黑体" w:cs="黑体" w:hint="eastAsia"/>
          <w:szCs w:val="32"/>
        </w:rPr>
        <w:t>第七条</w:t>
      </w:r>
      <w:r w:rsidRPr="00E128B0">
        <w:rPr>
          <w:rFonts w:cs="黑体" w:hint="eastAsia"/>
          <w:szCs w:val="32"/>
        </w:rPr>
        <w:t xml:space="preserve">　</w:t>
      </w:r>
      <w:r>
        <w:rPr>
          <w:rFonts w:hint="eastAsia"/>
          <w:szCs w:val="32"/>
        </w:rPr>
        <w:t>空间支持</w:t>
      </w:r>
    </w:p>
    <w:p w14:paraId="4749F208" w14:textId="77777777" w:rsidR="001B345C" w:rsidRDefault="00412522" w:rsidP="00E128B0">
      <w:pPr>
        <w:adjustRightInd w:val="0"/>
        <w:snapToGrid w:val="0"/>
        <w:spacing w:line="560" w:lineRule="exact"/>
        <w:ind w:firstLineChars="200" w:firstLine="640"/>
        <w:rPr>
          <w:szCs w:val="32"/>
        </w:rPr>
      </w:pPr>
      <w:r>
        <w:rPr>
          <w:rFonts w:hint="eastAsia"/>
          <w:szCs w:val="32"/>
        </w:rPr>
        <w:t>科技园为入驻主体提供以下场地支持，所产生的相关费用由入驻方自行承担：</w:t>
      </w:r>
    </w:p>
    <w:p w14:paraId="7AD707E7" w14:textId="77777777" w:rsidR="001B345C" w:rsidRDefault="00412522" w:rsidP="00E128B0">
      <w:pPr>
        <w:adjustRightInd w:val="0"/>
        <w:snapToGrid w:val="0"/>
        <w:spacing w:line="560" w:lineRule="exact"/>
        <w:ind w:firstLineChars="200" w:firstLine="640"/>
        <w:rPr>
          <w:szCs w:val="32"/>
        </w:rPr>
      </w:pPr>
      <w:r>
        <w:rPr>
          <w:rFonts w:hint="eastAsia"/>
          <w:szCs w:val="32"/>
        </w:rPr>
        <w:t>（一）以成果孵化工作室形式入驻的，原则上可申请使用不超过</w:t>
      </w:r>
      <w:r>
        <w:rPr>
          <w:rFonts w:hint="eastAsia"/>
          <w:szCs w:val="32"/>
        </w:rPr>
        <w:t>100</w:t>
      </w:r>
      <w:r w:rsidRPr="00E128B0">
        <w:rPr>
          <w:rFonts w:eastAsia="微软雅黑" w:cs="微软雅黑" w:hint="eastAsia"/>
          <w:szCs w:val="32"/>
        </w:rPr>
        <w:t>㎡</w:t>
      </w:r>
      <w:r>
        <w:rPr>
          <w:rFonts w:cs="仿宋_GB2312" w:hint="eastAsia"/>
          <w:szCs w:val="32"/>
        </w:rPr>
        <w:t>的办公与研发空间；</w:t>
      </w:r>
    </w:p>
    <w:p w14:paraId="26571172" w14:textId="77777777" w:rsidR="001B345C" w:rsidRDefault="00412522" w:rsidP="00E128B0">
      <w:pPr>
        <w:adjustRightInd w:val="0"/>
        <w:snapToGrid w:val="0"/>
        <w:spacing w:line="560" w:lineRule="exact"/>
        <w:ind w:firstLineChars="200" w:firstLine="640"/>
        <w:rPr>
          <w:szCs w:val="32"/>
        </w:rPr>
      </w:pPr>
      <w:r>
        <w:rPr>
          <w:rFonts w:hint="eastAsia"/>
          <w:szCs w:val="32"/>
        </w:rPr>
        <w:t>（二）以校企联合研发中心形式入驻的，原则上可申请使用不超过</w:t>
      </w:r>
      <w:r>
        <w:rPr>
          <w:rFonts w:hint="eastAsia"/>
          <w:szCs w:val="32"/>
        </w:rPr>
        <w:t>300</w:t>
      </w:r>
      <w:r w:rsidRPr="00E128B0">
        <w:rPr>
          <w:rFonts w:eastAsia="微软雅黑" w:cs="微软雅黑" w:hint="eastAsia"/>
          <w:szCs w:val="32"/>
        </w:rPr>
        <w:t>㎡</w:t>
      </w:r>
      <w:r>
        <w:rPr>
          <w:rFonts w:cs="仿宋_GB2312" w:hint="eastAsia"/>
          <w:szCs w:val="32"/>
        </w:rPr>
        <w:t>的办公与研发空间。</w:t>
      </w:r>
    </w:p>
    <w:p w14:paraId="754504DF" w14:textId="65F49D3C" w:rsidR="001B345C" w:rsidRDefault="00412522" w:rsidP="00E128B0">
      <w:pPr>
        <w:adjustRightInd w:val="0"/>
        <w:snapToGrid w:val="0"/>
        <w:spacing w:line="560" w:lineRule="exact"/>
        <w:ind w:firstLineChars="200" w:firstLine="640"/>
        <w:rPr>
          <w:szCs w:val="32"/>
        </w:rPr>
      </w:pPr>
      <w:r w:rsidRPr="00E128B0">
        <w:rPr>
          <w:rFonts w:eastAsia="黑体" w:cs="黑体" w:hint="eastAsia"/>
          <w:szCs w:val="32"/>
        </w:rPr>
        <w:t>第八条</w:t>
      </w:r>
      <w:r w:rsidRPr="00E128B0">
        <w:rPr>
          <w:rFonts w:cs="黑体" w:hint="eastAsia"/>
          <w:szCs w:val="32"/>
        </w:rPr>
        <w:t xml:space="preserve">　</w:t>
      </w:r>
      <w:r>
        <w:rPr>
          <w:rFonts w:hint="eastAsia"/>
          <w:szCs w:val="32"/>
        </w:rPr>
        <w:t>专项扶持</w:t>
      </w:r>
    </w:p>
    <w:p w14:paraId="73D8E3A2" w14:textId="77777777" w:rsidR="001B345C" w:rsidRDefault="00412522" w:rsidP="00E128B0">
      <w:pPr>
        <w:adjustRightInd w:val="0"/>
        <w:snapToGrid w:val="0"/>
        <w:spacing w:line="560" w:lineRule="exact"/>
        <w:ind w:firstLineChars="200" w:firstLine="640"/>
        <w:rPr>
          <w:szCs w:val="32"/>
        </w:rPr>
      </w:pPr>
      <w:r>
        <w:rPr>
          <w:rFonts w:hint="eastAsia"/>
          <w:szCs w:val="32"/>
        </w:rPr>
        <w:t>（一）成果孵化工作室</w:t>
      </w:r>
    </w:p>
    <w:p w14:paraId="62A1AB2C" w14:textId="7440E43B" w:rsidR="001B345C" w:rsidRDefault="00412522" w:rsidP="00E128B0">
      <w:pPr>
        <w:numPr>
          <w:ilvl w:val="255"/>
          <w:numId w:val="0"/>
        </w:numPr>
        <w:adjustRightInd w:val="0"/>
        <w:snapToGrid w:val="0"/>
        <w:spacing w:line="560" w:lineRule="exact"/>
        <w:ind w:firstLineChars="200" w:firstLine="640"/>
        <w:rPr>
          <w:szCs w:val="32"/>
        </w:rPr>
      </w:pPr>
      <w:r>
        <w:rPr>
          <w:rFonts w:hint="eastAsia"/>
          <w:szCs w:val="32"/>
        </w:rPr>
        <w:t>1</w:t>
      </w:r>
      <w:r w:rsidRPr="00E128B0">
        <w:rPr>
          <w:rFonts w:hint="eastAsia"/>
          <w:szCs w:val="32"/>
        </w:rPr>
        <w:t>．</w:t>
      </w:r>
      <w:r>
        <w:rPr>
          <w:rFonts w:hint="eastAsia"/>
          <w:szCs w:val="32"/>
        </w:rPr>
        <w:t>资助周期：</w:t>
      </w:r>
      <w:r>
        <w:rPr>
          <w:rFonts w:hint="eastAsia"/>
          <w:szCs w:val="32"/>
        </w:rPr>
        <w:t>2</w:t>
      </w:r>
      <w:r>
        <w:rPr>
          <w:rFonts w:hint="eastAsia"/>
          <w:szCs w:val="32"/>
        </w:rPr>
        <w:t>年；</w:t>
      </w:r>
    </w:p>
    <w:p w14:paraId="6F30916C" w14:textId="788098AD" w:rsidR="001B345C" w:rsidRDefault="00412522" w:rsidP="00E128B0">
      <w:pPr>
        <w:numPr>
          <w:ilvl w:val="255"/>
          <w:numId w:val="0"/>
        </w:numPr>
        <w:adjustRightInd w:val="0"/>
        <w:snapToGrid w:val="0"/>
        <w:spacing w:line="560" w:lineRule="exact"/>
        <w:ind w:firstLineChars="200" w:firstLine="640"/>
        <w:rPr>
          <w:szCs w:val="32"/>
        </w:rPr>
      </w:pPr>
      <w:r>
        <w:rPr>
          <w:rFonts w:hint="eastAsia"/>
          <w:szCs w:val="32"/>
        </w:rPr>
        <w:t>2</w:t>
      </w:r>
      <w:r w:rsidRPr="00E128B0">
        <w:rPr>
          <w:rFonts w:hint="eastAsia"/>
          <w:szCs w:val="32"/>
        </w:rPr>
        <w:t>．</w:t>
      </w:r>
      <w:r>
        <w:rPr>
          <w:rFonts w:hint="eastAsia"/>
          <w:szCs w:val="32"/>
        </w:rPr>
        <w:t>支持标准：按</w:t>
      </w:r>
      <w:r>
        <w:rPr>
          <w:rFonts w:hint="eastAsia"/>
          <w:szCs w:val="32"/>
        </w:rPr>
        <w:t>5</w:t>
      </w:r>
      <w:r>
        <w:rPr>
          <w:rFonts w:hint="eastAsia"/>
          <w:szCs w:val="32"/>
        </w:rPr>
        <w:t>万元</w:t>
      </w:r>
      <w:r>
        <w:rPr>
          <w:rFonts w:hint="eastAsia"/>
          <w:szCs w:val="32"/>
        </w:rPr>
        <w:t>/</w:t>
      </w:r>
      <w:r>
        <w:rPr>
          <w:rFonts w:hint="eastAsia"/>
          <w:szCs w:val="32"/>
        </w:rPr>
        <w:t>家，给予开办费资助；</w:t>
      </w:r>
    </w:p>
    <w:p w14:paraId="3547BF4A" w14:textId="786E1EC1" w:rsidR="001B345C" w:rsidRDefault="00412522" w:rsidP="00E128B0">
      <w:pPr>
        <w:numPr>
          <w:ilvl w:val="255"/>
          <w:numId w:val="0"/>
        </w:numPr>
        <w:adjustRightInd w:val="0"/>
        <w:snapToGrid w:val="0"/>
        <w:spacing w:line="560" w:lineRule="exact"/>
        <w:ind w:firstLineChars="200" w:firstLine="640"/>
        <w:rPr>
          <w:szCs w:val="32"/>
        </w:rPr>
      </w:pPr>
      <w:r>
        <w:rPr>
          <w:rFonts w:hint="eastAsia"/>
          <w:szCs w:val="32"/>
        </w:rPr>
        <w:t>3</w:t>
      </w:r>
      <w:r w:rsidRPr="00E128B0">
        <w:rPr>
          <w:rFonts w:hint="eastAsia"/>
          <w:szCs w:val="32"/>
        </w:rPr>
        <w:t>．</w:t>
      </w:r>
      <w:r>
        <w:rPr>
          <w:rFonts w:hint="eastAsia"/>
          <w:szCs w:val="32"/>
        </w:rPr>
        <w:t>经费拨付与使用：资助经费在立项后一次性全额拨付；经费使用范围为：房屋租金、装修改造、设备购置等与成果转化直接相关的运营支出。</w:t>
      </w:r>
    </w:p>
    <w:p w14:paraId="1C8258D2" w14:textId="77777777" w:rsidR="001B345C" w:rsidRDefault="00412522" w:rsidP="00E128B0">
      <w:pPr>
        <w:adjustRightInd w:val="0"/>
        <w:snapToGrid w:val="0"/>
        <w:spacing w:line="560" w:lineRule="exact"/>
        <w:ind w:firstLineChars="200" w:firstLine="640"/>
        <w:rPr>
          <w:szCs w:val="32"/>
        </w:rPr>
      </w:pPr>
      <w:r>
        <w:rPr>
          <w:rFonts w:hint="eastAsia"/>
          <w:szCs w:val="32"/>
        </w:rPr>
        <w:t>（二）校企联合研发中心</w:t>
      </w:r>
    </w:p>
    <w:p w14:paraId="4F962916" w14:textId="339EC055" w:rsidR="001B345C" w:rsidRDefault="00412522" w:rsidP="00E128B0">
      <w:pPr>
        <w:numPr>
          <w:ilvl w:val="255"/>
          <w:numId w:val="0"/>
        </w:numPr>
        <w:adjustRightInd w:val="0"/>
        <w:snapToGrid w:val="0"/>
        <w:spacing w:line="560" w:lineRule="exact"/>
        <w:ind w:firstLineChars="200" w:firstLine="640"/>
        <w:rPr>
          <w:szCs w:val="32"/>
        </w:rPr>
      </w:pPr>
      <w:r>
        <w:rPr>
          <w:rFonts w:hint="eastAsia"/>
          <w:szCs w:val="32"/>
        </w:rPr>
        <w:t>1</w:t>
      </w:r>
      <w:r w:rsidRPr="00E128B0">
        <w:rPr>
          <w:rFonts w:hint="eastAsia"/>
          <w:szCs w:val="32"/>
        </w:rPr>
        <w:t>．</w:t>
      </w:r>
      <w:r>
        <w:rPr>
          <w:rFonts w:hint="eastAsia"/>
          <w:szCs w:val="32"/>
        </w:rPr>
        <w:t>资助周期：</w:t>
      </w:r>
      <w:r>
        <w:rPr>
          <w:rFonts w:hint="eastAsia"/>
          <w:szCs w:val="32"/>
        </w:rPr>
        <w:t>2</w:t>
      </w:r>
      <w:r>
        <w:rPr>
          <w:rFonts w:hint="eastAsia"/>
          <w:szCs w:val="32"/>
        </w:rPr>
        <w:t>年；</w:t>
      </w:r>
    </w:p>
    <w:p w14:paraId="4EB2FEB1" w14:textId="6C455E35" w:rsidR="001B345C" w:rsidRDefault="00412522" w:rsidP="00E128B0">
      <w:pPr>
        <w:numPr>
          <w:ilvl w:val="255"/>
          <w:numId w:val="0"/>
        </w:numPr>
        <w:adjustRightInd w:val="0"/>
        <w:snapToGrid w:val="0"/>
        <w:spacing w:line="560" w:lineRule="exact"/>
        <w:ind w:firstLineChars="200" w:firstLine="640"/>
        <w:rPr>
          <w:szCs w:val="32"/>
        </w:rPr>
      </w:pPr>
      <w:r>
        <w:rPr>
          <w:rFonts w:hint="eastAsia"/>
          <w:szCs w:val="32"/>
        </w:rPr>
        <w:t>2</w:t>
      </w:r>
      <w:r w:rsidRPr="00E128B0">
        <w:rPr>
          <w:rFonts w:hint="eastAsia"/>
          <w:szCs w:val="32"/>
        </w:rPr>
        <w:t>．</w:t>
      </w:r>
      <w:r>
        <w:rPr>
          <w:rFonts w:hint="eastAsia"/>
          <w:szCs w:val="32"/>
        </w:rPr>
        <w:t>支持标准：根据企业实际投入研发资金总额，给予</w:t>
      </w:r>
      <w:r>
        <w:rPr>
          <w:rFonts w:hint="eastAsia"/>
          <w:szCs w:val="32"/>
        </w:rPr>
        <w:t>1:0.5</w:t>
      </w:r>
      <w:r>
        <w:rPr>
          <w:rFonts w:hint="eastAsia"/>
          <w:szCs w:val="32"/>
        </w:rPr>
        <w:t>的配套经费支持（最高按</w:t>
      </w:r>
      <w:r>
        <w:rPr>
          <w:rFonts w:hint="eastAsia"/>
          <w:szCs w:val="32"/>
        </w:rPr>
        <w:t>50</w:t>
      </w:r>
      <w:r>
        <w:rPr>
          <w:rFonts w:hint="eastAsia"/>
          <w:szCs w:val="32"/>
        </w:rPr>
        <w:t>万元</w:t>
      </w:r>
      <w:r>
        <w:rPr>
          <w:rFonts w:hint="eastAsia"/>
          <w:szCs w:val="32"/>
        </w:rPr>
        <w:t>/</w:t>
      </w:r>
      <w:r>
        <w:rPr>
          <w:rFonts w:hint="eastAsia"/>
          <w:szCs w:val="32"/>
        </w:rPr>
        <w:t>家配套）；</w:t>
      </w:r>
    </w:p>
    <w:p w14:paraId="43E1B400" w14:textId="6814D88E" w:rsidR="001B345C" w:rsidRDefault="00412522" w:rsidP="00E128B0">
      <w:pPr>
        <w:numPr>
          <w:ilvl w:val="255"/>
          <w:numId w:val="0"/>
        </w:numPr>
        <w:adjustRightInd w:val="0"/>
        <w:snapToGrid w:val="0"/>
        <w:spacing w:line="560" w:lineRule="exact"/>
        <w:ind w:firstLineChars="200" w:firstLine="640"/>
        <w:rPr>
          <w:szCs w:val="32"/>
        </w:rPr>
      </w:pPr>
      <w:r>
        <w:rPr>
          <w:rFonts w:hint="eastAsia"/>
          <w:szCs w:val="32"/>
        </w:rPr>
        <w:t>3</w:t>
      </w:r>
      <w:r w:rsidRPr="00E128B0">
        <w:rPr>
          <w:rFonts w:hint="eastAsia"/>
          <w:szCs w:val="32"/>
        </w:rPr>
        <w:t>．</w:t>
      </w:r>
      <w:r>
        <w:rPr>
          <w:rFonts w:hint="eastAsia"/>
          <w:szCs w:val="32"/>
        </w:rPr>
        <w:t>经费拨付与使用</w:t>
      </w:r>
      <w:r w:rsidRPr="00E128B0">
        <w:rPr>
          <w:rFonts w:hint="eastAsia"/>
          <w:szCs w:val="32"/>
        </w:rPr>
        <w:t>：</w:t>
      </w:r>
      <w:r>
        <w:rPr>
          <w:rFonts w:hint="eastAsia"/>
          <w:szCs w:val="32"/>
        </w:rPr>
        <w:t>第一年经费，在企业投入资金全额到款后一次性拨付；第二年经费，在企业当年投入资金全额到款后且第一年考核必选任务全部完成后，先拨付</w:t>
      </w:r>
      <w:r>
        <w:rPr>
          <w:rFonts w:hint="eastAsia"/>
          <w:szCs w:val="32"/>
        </w:rPr>
        <w:t>50%</w:t>
      </w:r>
      <w:r>
        <w:rPr>
          <w:rFonts w:hint="eastAsia"/>
          <w:szCs w:val="32"/>
        </w:rPr>
        <w:t>经费，剩余</w:t>
      </w:r>
      <w:r>
        <w:rPr>
          <w:rFonts w:hint="eastAsia"/>
          <w:szCs w:val="32"/>
        </w:rPr>
        <w:t>50%</w:t>
      </w:r>
      <w:r>
        <w:rPr>
          <w:rFonts w:hint="eastAsia"/>
          <w:szCs w:val="32"/>
        </w:rPr>
        <w:t>经费待当年度考核合格后拨付。经费使用范围：参照学校横向科研项目经费使用，不得发放劳务绩效费。</w:t>
      </w:r>
    </w:p>
    <w:p w14:paraId="44C34CD3" w14:textId="02C4C137" w:rsidR="001B345C" w:rsidRDefault="00412522" w:rsidP="00E128B0">
      <w:pPr>
        <w:adjustRightInd w:val="0"/>
        <w:snapToGrid w:val="0"/>
        <w:spacing w:line="560" w:lineRule="exact"/>
        <w:ind w:firstLineChars="200" w:firstLine="640"/>
        <w:rPr>
          <w:szCs w:val="32"/>
        </w:rPr>
      </w:pPr>
      <w:r w:rsidRPr="00E128B0">
        <w:rPr>
          <w:rFonts w:eastAsia="黑体" w:cs="黑体" w:hint="eastAsia"/>
          <w:szCs w:val="32"/>
        </w:rPr>
        <w:t>第九条</w:t>
      </w:r>
      <w:r w:rsidRPr="00E128B0">
        <w:rPr>
          <w:rFonts w:cs="黑体" w:hint="eastAsia"/>
          <w:szCs w:val="32"/>
        </w:rPr>
        <w:t xml:space="preserve">　</w:t>
      </w:r>
      <w:r>
        <w:rPr>
          <w:rFonts w:hint="eastAsia"/>
          <w:szCs w:val="32"/>
        </w:rPr>
        <w:t>资源与服务赋能</w:t>
      </w:r>
    </w:p>
    <w:p w14:paraId="136718EA" w14:textId="77777777" w:rsidR="001B345C" w:rsidRDefault="00412522" w:rsidP="00E128B0">
      <w:pPr>
        <w:adjustRightInd w:val="0"/>
        <w:snapToGrid w:val="0"/>
        <w:spacing w:line="560" w:lineRule="exact"/>
        <w:ind w:firstLineChars="200" w:firstLine="640"/>
        <w:rPr>
          <w:szCs w:val="32"/>
        </w:rPr>
      </w:pPr>
      <w:r>
        <w:rPr>
          <w:rFonts w:hint="eastAsia"/>
          <w:szCs w:val="32"/>
        </w:rPr>
        <w:t>（一）企业精准对接</w:t>
      </w:r>
    </w:p>
    <w:p w14:paraId="75338FD0" w14:textId="77777777" w:rsidR="001B345C" w:rsidRDefault="00412522" w:rsidP="00E128B0">
      <w:pPr>
        <w:adjustRightInd w:val="0"/>
        <w:snapToGrid w:val="0"/>
        <w:spacing w:line="560" w:lineRule="exact"/>
        <w:ind w:firstLineChars="200" w:firstLine="640"/>
        <w:rPr>
          <w:szCs w:val="32"/>
        </w:rPr>
      </w:pPr>
      <w:r>
        <w:rPr>
          <w:rFonts w:hint="eastAsia"/>
          <w:szCs w:val="32"/>
        </w:rPr>
        <w:t>双转院联合金华市相关部门，定期组织产业链与科技园区重点企业对接会、技术需求发布会，为入驻主体精准匹配合作伙伴。</w:t>
      </w:r>
    </w:p>
    <w:p w14:paraId="5621115A" w14:textId="77777777" w:rsidR="001B345C" w:rsidRDefault="00412522" w:rsidP="00E128B0">
      <w:pPr>
        <w:numPr>
          <w:ilvl w:val="255"/>
          <w:numId w:val="0"/>
        </w:numPr>
        <w:adjustRightInd w:val="0"/>
        <w:snapToGrid w:val="0"/>
        <w:spacing w:line="560" w:lineRule="exact"/>
        <w:ind w:firstLineChars="200" w:firstLine="640"/>
        <w:rPr>
          <w:szCs w:val="32"/>
        </w:rPr>
      </w:pPr>
      <w:r>
        <w:rPr>
          <w:rFonts w:hint="eastAsia"/>
          <w:szCs w:val="32"/>
        </w:rPr>
        <w:t>（二）公共平台共享</w:t>
      </w:r>
    </w:p>
    <w:p w14:paraId="4DA38E06" w14:textId="77777777" w:rsidR="001B345C" w:rsidRDefault="00412522" w:rsidP="00E128B0">
      <w:pPr>
        <w:numPr>
          <w:ilvl w:val="255"/>
          <w:numId w:val="0"/>
        </w:numPr>
        <w:adjustRightInd w:val="0"/>
        <w:snapToGrid w:val="0"/>
        <w:spacing w:line="560" w:lineRule="exact"/>
        <w:ind w:firstLineChars="200" w:firstLine="640"/>
        <w:rPr>
          <w:szCs w:val="32"/>
        </w:rPr>
      </w:pPr>
      <w:r>
        <w:rPr>
          <w:rFonts w:hint="eastAsia"/>
          <w:szCs w:val="32"/>
        </w:rPr>
        <w:t>优先使用科技园概念验证中心、中试基地、知识产权服务中心等公共技术服务平台共享设施。</w:t>
      </w:r>
    </w:p>
    <w:p w14:paraId="168C5E57" w14:textId="77777777" w:rsidR="001B345C" w:rsidRDefault="00412522" w:rsidP="00E128B0">
      <w:pPr>
        <w:adjustRightInd w:val="0"/>
        <w:snapToGrid w:val="0"/>
        <w:spacing w:line="560" w:lineRule="exact"/>
        <w:ind w:firstLineChars="200" w:firstLine="640"/>
        <w:rPr>
          <w:szCs w:val="32"/>
        </w:rPr>
      </w:pPr>
      <w:r>
        <w:rPr>
          <w:rFonts w:hint="eastAsia"/>
          <w:szCs w:val="32"/>
        </w:rPr>
        <w:t>（三）公共对接窗口</w:t>
      </w:r>
    </w:p>
    <w:p w14:paraId="220BE123" w14:textId="77777777" w:rsidR="001B345C" w:rsidRDefault="00412522" w:rsidP="00E128B0">
      <w:pPr>
        <w:adjustRightInd w:val="0"/>
        <w:snapToGrid w:val="0"/>
        <w:spacing w:line="560" w:lineRule="exact"/>
        <w:ind w:firstLineChars="200" w:firstLine="640"/>
        <w:rPr>
          <w:szCs w:val="32"/>
        </w:rPr>
      </w:pPr>
      <w:r>
        <w:rPr>
          <w:rFonts w:hint="eastAsia"/>
          <w:szCs w:val="32"/>
        </w:rPr>
        <w:t>提供公共接待空间，支持入驻主体进行对外联络、接待访客及合作洽谈。</w:t>
      </w:r>
    </w:p>
    <w:p w14:paraId="3CC8B1AA" w14:textId="77777777" w:rsidR="001B345C" w:rsidRDefault="00412522" w:rsidP="00E128B0">
      <w:pPr>
        <w:adjustRightInd w:val="0"/>
        <w:snapToGrid w:val="0"/>
        <w:spacing w:line="560" w:lineRule="exact"/>
        <w:ind w:firstLineChars="200" w:firstLine="640"/>
        <w:rPr>
          <w:szCs w:val="32"/>
        </w:rPr>
      </w:pPr>
      <w:r>
        <w:rPr>
          <w:rFonts w:hint="eastAsia"/>
          <w:szCs w:val="32"/>
        </w:rPr>
        <w:t>（四）专业服务支持</w:t>
      </w:r>
    </w:p>
    <w:p w14:paraId="7A549834" w14:textId="77777777" w:rsidR="001B345C" w:rsidRDefault="00412522" w:rsidP="00E128B0">
      <w:pPr>
        <w:adjustRightInd w:val="0"/>
        <w:snapToGrid w:val="0"/>
        <w:spacing w:line="560" w:lineRule="exact"/>
        <w:ind w:firstLineChars="200" w:firstLine="640"/>
        <w:rPr>
          <w:szCs w:val="32"/>
        </w:rPr>
      </w:pPr>
      <w:r>
        <w:rPr>
          <w:rFonts w:hint="eastAsia"/>
          <w:szCs w:val="32"/>
        </w:rPr>
        <w:t>设置专职技术经理人，服务联合研发中心产业需求对接、成果转化、企业孵化等相关工作。</w:t>
      </w:r>
    </w:p>
    <w:p w14:paraId="1A5FEDBE" w14:textId="77777777" w:rsidR="001B345C" w:rsidRDefault="00412522" w:rsidP="00E128B0">
      <w:pPr>
        <w:adjustRightInd w:val="0"/>
        <w:snapToGrid w:val="0"/>
        <w:spacing w:line="560" w:lineRule="exact"/>
        <w:ind w:firstLineChars="200" w:firstLine="640"/>
        <w:rPr>
          <w:szCs w:val="32"/>
        </w:rPr>
      </w:pPr>
      <w:r>
        <w:rPr>
          <w:rFonts w:hint="eastAsia"/>
          <w:szCs w:val="32"/>
        </w:rPr>
        <w:t>（五）成果宣传推广</w:t>
      </w:r>
    </w:p>
    <w:p w14:paraId="6D304665" w14:textId="77777777" w:rsidR="001B345C" w:rsidRDefault="00412522" w:rsidP="00E128B0">
      <w:pPr>
        <w:adjustRightInd w:val="0"/>
        <w:snapToGrid w:val="0"/>
        <w:spacing w:line="560" w:lineRule="exact"/>
        <w:ind w:firstLineChars="200" w:firstLine="640"/>
        <w:rPr>
          <w:szCs w:val="32"/>
        </w:rPr>
      </w:pPr>
      <w:r>
        <w:rPr>
          <w:rFonts w:hint="eastAsia"/>
          <w:szCs w:val="32"/>
        </w:rPr>
        <w:t>利用学校及科技园官网、公众号、宣传册以及金华市各类媒体资源，对合作成果进行宣传推广。</w:t>
      </w:r>
    </w:p>
    <w:p w14:paraId="70098F9E" w14:textId="77777777" w:rsidR="001B345C" w:rsidRDefault="00412522" w:rsidP="00E128B0">
      <w:pPr>
        <w:adjustRightInd w:val="0"/>
        <w:snapToGrid w:val="0"/>
        <w:spacing w:line="560" w:lineRule="exact"/>
        <w:ind w:firstLineChars="200" w:firstLine="640"/>
        <w:rPr>
          <w:szCs w:val="32"/>
        </w:rPr>
      </w:pPr>
      <w:r>
        <w:rPr>
          <w:rFonts w:hint="eastAsia"/>
          <w:szCs w:val="32"/>
        </w:rPr>
        <w:t>（六）评优评先推荐</w:t>
      </w:r>
    </w:p>
    <w:p w14:paraId="39D79536" w14:textId="77777777" w:rsidR="001B345C" w:rsidRDefault="00412522" w:rsidP="00E128B0">
      <w:pPr>
        <w:adjustRightInd w:val="0"/>
        <w:snapToGrid w:val="0"/>
        <w:spacing w:line="560" w:lineRule="exact"/>
        <w:ind w:firstLineChars="200" w:firstLine="640"/>
        <w:rPr>
          <w:szCs w:val="32"/>
        </w:rPr>
      </w:pPr>
      <w:r>
        <w:rPr>
          <w:rFonts w:hint="eastAsia"/>
          <w:szCs w:val="32"/>
        </w:rPr>
        <w:t>对成效显著的联合研发中心，优先推荐申报市级及以上科创平台。</w:t>
      </w:r>
    </w:p>
    <w:p w14:paraId="1E84195A" w14:textId="51351799" w:rsidR="001B345C" w:rsidRDefault="00412522" w:rsidP="00E128B0">
      <w:pPr>
        <w:numPr>
          <w:ilvl w:val="255"/>
          <w:numId w:val="0"/>
        </w:numPr>
        <w:adjustRightInd w:val="0"/>
        <w:snapToGrid w:val="0"/>
        <w:spacing w:beforeLines="50" w:before="156" w:afterLines="50" w:after="156" w:line="560" w:lineRule="exact"/>
        <w:jc w:val="center"/>
        <w:rPr>
          <w:rFonts w:eastAsia="黑体"/>
          <w:szCs w:val="32"/>
        </w:rPr>
      </w:pPr>
      <w:r>
        <w:rPr>
          <w:rFonts w:eastAsia="黑体" w:hint="eastAsia"/>
          <w:szCs w:val="32"/>
        </w:rPr>
        <w:t>第四章</w:t>
      </w:r>
      <w:r w:rsidRPr="00E128B0">
        <w:rPr>
          <w:rFonts w:eastAsia="黑体" w:hint="eastAsia"/>
          <w:szCs w:val="32"/>
        </w:rPr>
        <w:t xml:space="preserve">　</w:t>
      </w:r>
      <w:r>
        <w:rPr>
          <w:rFonts w:eastAsia="黑体" w:hint="eastAsia"/>
          <w:szCs w:val="32"/>
        </w:rPr>
        <w:t>建设任务管理</w:t>
      </w:r>
    </w:p>
    <w:p w14:paraId="4CCD5847" w14:textId="7CD72066" w:rsidR="001B345C" w:rsidRDefault="00412522" w:rsidP="00E128B0">
      <w:pPr>
        <w:adjustRightInd w:val="0"/>
        <w:snapToGrid w:val="0"/>
        <w:spacing w:line="560" w:lineRule="exact"/>
        <w:ind w:firstLineChars="200" w:firstLine="640"/>
        <w:rPr>
          <w:szCs w:val="32"/>
        </w:rPr>
      </w:pPr>
      <w:r w:rsidRPr="00E128B0">
        <w:rPr>
          <w:rFonts w:eastAsia="黑体" w:cs="黑体" w:hint="eastAsia"/>
          <w:szCs w:val="32"/>
        </w:rPr>
        <w:t>第十条</w:t>
      </w:r>
      <w:r w:rsidRPr="00E128B0">
        <w:rPr>
          <w:rFonts w:cs="黑体" w:hint="eastAsia"/>
          <w:szCs w:val="32"/>
        </w:rPr>
        <w:t xml:space="preserve">　</w:t>
      </w:r>
      <w:r>
        <w:rPr>
          <w:rFonts w:hint="eastAsia"/>
          <w:szCs w:val="32"/>
        </w:rPr>
        <w:t>建设任务</w:t>
      </w:r>
    </w:p>
    <w:p w14:paraId="7CC079AD" w14:textId="77777777" w:rsidR="001B345C" w:rsidRDefault="00412522" w:rsidP="00E128B0">
      <w:pPr>
        <w:adjustRightInd w:val="0"/>
        <w:snapToGrid w:val="0"/>
        <w:spacing w:line="560" w:lineRule="exact"/>
        <w:ind w:firstLineChars="200" w:firstLine="640"/>
        <w:rPr>
          <w:szCs w:val="32"/>
        </w:rPr>
      </w:pPr>
      <w:r>
        <w:rPr>
          <w:rFonts w:hint="eastAsia"/>
          <w:szCs w:val="32"/>
        </w:rPr>
        <w:t>（一）成果孵化工作室</w:t>
      </w:r>
    </w:p>
    <w:p w14:paraId="7F08D289" w14:textId="6402D566" w:rsidR="001B345C" w:rsidRDefault="00412522" w:rsidP="00E128B0">
      <w:pPr>
        <w:adjustRightInd w:val="0"/>
        <w:snapToGrid w:val="0"/>
        <w:spacing w:line="560" w:lineRule="exact"/>
        <w:ind w:firstLineChars="200" w:firstLine="640"/>
        <w:rPr>
          <w:szCs w:val="32"/>
        </w:rPr>
      </w:pPr>
      <w:r>
        <w:rPr>
          <w:rFonts w:hint="eastAsia"/>
          <w:szCs w:val="32"/>
        </w:rPr>
        <w:t>1</w:t>
      </w:r>
      <w:r w:rsidRPr="00E128B0">
        <w:rPr>
          <w:rFonts w:hint="eastAsia"/>
          <w:szCs w:val="32"/>
        </w:rPr>
        <w:t>．</w:t>
      </w:r>
      <w:r>
        <w:rPr>
          <w:rFonts w:hint="eastAsia"/>
          <w:szCs w:val="32"/>
        </w:rPr>
        <w:t>第一年须与至少</w:t>
      </w:r>
      <w:r>
        <w:rPr>
          <w:rFonts w:hint="eastAsia"/>
          <w:szCs w:val="32"/>
        </w:rPr>
        <w:t>3</w:t>
      </w:r>
      <w:r>
        <w:rPr>
          <w:rFonts w:hint="eastAsia"/>
          <w:szCs w:val="32"/>
        </w:rPr>
        <w:t>家专业对口企业（科技园内企业优先）进行技术交流或需求洽谈，与至少</w:t>
      </w:r>
      <w:r>
        <w:rPr>
          <w:rFonts w:hint="eastAsia"/>
          <w:szCs w:val="32"/>
        </w:rPr>
        <w:t>1</w:t>
      </w:r>
      <w:r>
        <w:rPr>
          <w:rFonts w:hint="eastAsia"/>
          <w:szCs w:val="32"/>
        </w:rPr>
        <w:t>家企业达成实质性合作进展（有效证明包括：合作意向书、项目联合申请书，经双转院认定的其他同等效力的合作文件）；</w:t>
      </w:r>
    </w:p>
    <w:p w14:paraId="1081D92B" w14:textId="5BC19D11" w:rsidR="001B345C" w:rsidRDefault="00412522" w:rsidP="00E128B0">
      <w:pPr>
        <w:adjustRightInd w:val="0"/>
        <w:snapToGrid w:val="0"/>
        <w:spacing w:line="560" w:lineRule="exact"/>
        <w:ind w:firstLineChars="200" w:firstLine="640"/>
        <w:rPr>
          <w:szCs w:val="32"/>
        </w:rPr>
      </w:pPr>
      <w:r>
        <w:rPr>
          <w:rFonts w:hint="eastAsia"/>
          <w:szCs w:val="32"/>
        </w:rPr>
        <w:t>2</w:t>
      </w:r>
      <w:r w:rsidRPr="00E128B0">
        <w:rPr>
          <w:rFonts w:hint="eastAsia"/>
          <w:szCs w:val="32"/>
        </w:rPr>
        <w:t>．</w:t>
      </w:r>
      <w:r>
        <w:rPr>
          <w:rFonts w:hint="eastAsia"/>
          <w:szCs w:val="32"/>
        </w:rPr>
        <w:t>第二年须与企业达成横向科研或成果转化项目合作，并实现累计到账经费不少于</w:t>
      </w:r>
      <w:r>
        <w:rPr>
          <w:rFonts w:hint="eastAsia"/>
          <w:szCs w:val="32"/>
        </w:rPr>
        <w:t>20</w:t>
      </w:r>
      <w:r>
        <w:rPr>
          <w:rFonts w:hint="eastAsia"/>
          <w:szCs w:val="32"/>
        </w:rPr>
        <w:t>万元。</w:t>
      </w:r>
    </w:p>
    <w:p w14:paraId="607502C9" w14:textId="77777777" w:rsidR="001B345C" w:rsidRDefault="00412522" w:rsidP="00E128B0">
      <w:pPr>
        <w:adjustRightInd w:val="0"/>
        <w:snapToGrid w:val="0"/>
        <w:spacing w:line="560" w:lineRule="exact"/>
        <w:ind w:firstLineChars="200" w:firstLine="640"/>
        <w:rPr>
          <w:szCs w:val="32"/>
        </w:rPr>
      </w:pPr>
      <w:r>
        <w:rPr>
          <w:rFonts w:hint="eastAsia"/>
          <w:szCs w:val="32"/>
        </w:rPr>
        <w:t>（二）校企联合研发中心</w:t>
      </w:r>
    </w:p>
    <w:p w14:paraId="03F8D3C2" w14:textId="77777777" w:rsidR="001B345C" w:rsidRDefault="00412522" w:rsidP="00E128B0">
      <w:pPr>
        <w:adjustRightInd w:val="0"/>
        <w:snapToGrid w:val="0"/>
        <w:spacing w:line="560" w:lineRule="exact"/>
        <w:ind w:firstLineChars="200" w:firstLine="640"/>
        <w:rPr>
          <w:szCs w:val="32"/>
        </w:rPr>
      </w:pPr>
      <w:r>
        <w:rPr>
          <w:rFonts w:hint="eastAsia"/>
          <w:szCs w:val="32"/>
        </w:rPr>
        <w:t>建设任务指标如下表所示，入驻主体须在考核年度内完成全部必选任务与至少</w:t>
      </w:r>
      <w:r>
        <w:rPr>
          <w:rFonts w:hint="eastAsia"/>
          <w:szCs w:val="32"/>
        </w:rPr>
        <w:t>1</w:t>
      </w:r>
      <w:r>
        <w:rPr>
          <w:rFonts w:hint="eastAsia"/>
          <w:szCs w:val="32"/>
        </w:rPr>
        <w:t>项可选任务：</w:t>
      </w:r>
    </w:p>
    <w:tbl>
      <w:tblPr>
        <w:tblStyle w:val="ad"/>
        <w:tblW w:w="9024" w:type="dxa"/>
        <w:tblLayout w:type="fixed"/>
        <w:tblCellMar>
          <w:left w:w="28" w:type="dxa"/>
          <w:right w:w="28" w:type="dxa"/>
        </w:tblCellMar>
        <w:tblLook w:val="04A0" w:firstRow="1" w:lastRow="0" w:firstColumn="1" w:lastColumn="0" w:noHBand="0" w:noVBand="1"/>
      </w:tblPr>
      <w:tblGrid>
        <w:gridCol w:w="562"/>
        <w:gridCol w:w="3402"/>
        <w:gridCol w:w="2530"/>
        <w:gridCol w:w="2530"/>
      </w:tblGrid>
      <w:tr w:rsidR="001B345C" w14:paraId="4E6A46B2" w14:textId="77777777" w:rsidTr="00E128B0">
        <w:trPr>
          <w:cantSplit/>
          <w:trHeight w:val="567"/>
        </w:trPr>
        <w:tc>
          <w:tcPr>
            <w:tcW w:w="562" w:type="dxa"/>
            <w:vMerge w:val="restart"/>
            <w:vAlign w:val="center"/>
          </w:tcPr>
          <w:p w14:paraId="7BE05AD1" w14:textId="77777777" w:rsidR="001B345C" w:rsidRPr="00E128B0" w:rsidRDefault="00412522" w:rsidP="00E128B0">
            <w:pPr>
              <w:adjustRightInd w:val="0"/>
              <w:snapToGrid w:val="0"/>
              <w:spacing w:line="240" w:lineRule="auto"/>
              <w:jc w:val="center"/>
              <w:rPr>
                <w:b/>
                <w:bCs/>
                <w:kern w:val="0"/>
                <w:sz w:val="24"/>
                <w:szCs w:val="24"/>
              </w:rPr>
            </w:pPr>
            <w:r>
              <w:rPr>
                <w:rFonts w:hint="eastAsia"/>
                <w:b/>
                <w:bCs/>
                <w:kern w:val="0"/>
                <w:sz w:val="24"/>
                <w:szCs w:val="24"/>
              </w:rPr>
              <w:t>必</w:t>
            </w:r>
          </w:p>
          <w:p w14:paraId="6908FD9B" w14:textId="77777777" w:rsidR="001B345C" w:rsidRPr="00E128B0" w:rsidRDefault="00412522" w:rsidP="00E128B0">
            <w:pPr>
              <w:adjustRightInd w:val="0"/>
              <w:snapToGrid w:val="0"/>
              <w:spacing w:line="240" w:lineRule="auto"/>
              <w:jc w:val="center"/>
              <w:rPr>
                <w:b/>
                <w:bCs/>
                <w:kern w:val="0"/>
                <w:sz w:val="24"/>
                <w:szCs w:val="24"/>
              </w:rPr>
            </w:pPr>
            <w:r>
              <w:rPr>
                <w:rFonts w:hint="eastAsia"/>
                <w:b/>
                <w:bCs/>
                <w:kern w:val="0"/>
                <w:sz w:val="24"/>
                <w:szCs w:val="24"/>
              </w:rPr>
              <w:t>选</w:t>
            </w:r>
          </w:p>
          <w:p w14:paraId="18F622EA" w14:textId="77777777" w:rsidR="001B345C" w:rsidRDefault="00412522" w:rsidP="00E128B0">
            <w:pPr>
              <w:adjustRightInd w:val="0"/>
              <w:snapToGrid w:val="0"/>
              <w:spacing w:line="240" w:lineRule="auto"/>
              <w:jc w:val="center"/>
              <w:rPr>
                <w:b/>
                <w:bCs/>
                <w:kern w:val="0"/>
                <w:sz w:val="24"/>
                <w:szCs w:val="24"/>
              </w:rPr>
            </w:pPr>
            <w:r>
              <w:rPr>
                <w:rFonts w:hint="eastAsia"/>
                <w:b/>
                <w:bCs/>
                <w:kern w:val="0"/>
                <w:sz w:val="24"/>
                <w:szCs w:val="24"/>
              </w:rPr>
              <w:t>项</w:t>
            </w:r>
          </w:p>
        </w:tc>
        <w:tc>
          <w:tcPr>
            <w:tcW w:w="3402" w:type="dxa"/>
            <w:vAlign w:val="center"/>
          </w:tcPr>
          <w:p w14:paraId="35A62B4C" w14:textId="77777777" w:rsidR="001B345C" w:rsidRDefault="00412522" w:rsidP="00E128B0">
            <w:pPr>
              <w:adjustRightInd w:val="0"/>
              <w:snapToGrid w:val="0"/>
              <w:spacing w:line="240" w:lineRule="auto"/>
              <w:jc w:val="center"/>
              <w:rPr>
                <w:b/>
                <w:bCs/>
                <w:kern w:val="0"/>
                <w:sz w:val="24"/>
                <w:szCs w:val="24"/>
              </w:rPr>
            </w:pPr>
            <w:r>
              <w:rPr>
                <w:rFonts w:hint="eastAsia"/>
                <w:b/>
                <w:bCs/>
                <w:kern w:val="0"/>
                <w:sz w:val="24"/>
                <w:szCs w:val="24"/>
              </w:rPr>
              <w:t>任务指标</w:t>
            </w:r>
          </w:p>
        </w:tc>
        <w:tc>
          <w:tcPr>
            <w:tcW w:w="2530" w:type="dxa"/>
            <w:vAlign w:val="center"/>
          </w:tcPr>
          <w:p w14:paraId="42D7D69B" w14:textId="77777777" w:rsidR="001B345C" w:rsidRDefault="00412522" w:rsidP="00E128B0">
            <w:pPr>
              <w:adjustRightInd w:val="0"/>
              <w:snapToGrid w:val="0"/>
              <w:spacing w:line="240" w:lineRule="auto"/>
              <w:jc w:val="center"/>
              <w:rPr>
                <w:kern w:val="0"/>
                <w:sz w:val="24"/>
                <w:szCs w:val="24"/>
              </w:rPr>
            </w:pPr>
            <w:r>
              <w:rPr>
                <w:rFonts w:hint="eastAsia"/>
                <w:b/>
                <w:bCs/>
                <w:kern w:val="0"/>
                <w:sz w:val="24"/>
                <w:szCs w:val="24"/>
              </w:rPr>
              <w:t>第一年</w:t>
            </w:r>
          </w:p>
        </w:tc>
        <w:tc>
          <w:tcPr>
            <w:tcW w:w="2530" w:type="dxa"/>
            <w:vAlign w:val="center"/>
          </w:tcPr>
          <w:p w14:paraId="6D50C389" w14:textId="77777777" w:rsidR="001B345C" w:rsidRDefault="00412522" w:rsidP="00E128B0">
            <w:pPr>
              <w:adjustRightInd w:val="0"/>
              <w:snapToGrid w:val="0"/>
              <w:spacing w:line="240" w:lineRule="auto"/>
              <w:jc w:val="center"/>
              <w:rPr>
                <w:kern w:val="0"/>
                <w:sz w:val="24"/>
                <w:szCs w:val="24"/>
              </w:rPr>
            </w:pPr>
            <w:r>
              <w:rPr>
                <w:rFonts w:hint="eastAsia"/>
                <w:b/>
                <w:bCs/>
                <w:kern w:val="0"/>
                <w:sz w:val="24"/>
                <w:szCs w:val="24"/>
              </w:rPr>
              <w:t>第二年</w:t>
            </w:r>
          </w:p>
        </w:tc>
      </w:tr>
      <w:tr w:rsidR="001B345C" w14:paraId="3F06E735" w14:textId="77777777" w:rsidTr="00E128B0">
        <w:trPr>
          <w:cantSplit/>
          <w:trHeight w:val="567"/>
        </w:trPr>
        <w:tc>
          <w:tcPr>
            <w:tcW w:w="562" w:type="dxa"/>
            <w:vMerge/>
            <w:vAlign w:val="center"/>
          </w:tcPr>
          <w:p w14:paraId="5E26F21B" w14:textId="77777777" w:rsidR="001B345C" w:rsidRDefault="001B345C" w:rsidP="00E128B0">
            <w:pPr>
              <w:adjustRightInd w:val="0"/>
              <w:snapToGrid w:val="0"/>
              <w:spacing w:line="240" w:lineRule="auto"/>
              <w:jc w:val="center"/>
              <w:rPr>
                <w:b/>
                <w:bCs/>
                <w:kern w:val="0"/>
                <w:sz w:val="24"/>
                <w:szCs w:val="24"/>
              </w:rPr>
            </w:pPr>
          </w:p>
        </w:tc>
        <w:tc>
          <w:tcPr>
            <w:tcW w:w="3402" w:type="dxa"/>
            <w:vAlign w:val="center"/>
          </w:tcPr>
          <w:p w14:paraId="1722CEAD" w14:textId="2DB38E69" w:rsidR="001B345C" w:rsidRDefault="00412522" w:rsidP="00E128B0">
            <w:pPr>
              <w:adjustRightInd w:val="0"/>
              <w:snapToGrid w:val="0"/>
              <w:spacing w:line="240" w:lineRule="auto"/>
              <w:rPr>
                <w:b/>
                <w:bCs/>
                <w:kern w:val="0"/>
                <w:sz w:val="24"/>
                <w:szCs w:val="24"/>
              </w:rPr>
            </w:pPr>
            <w:r>
              <w:rPr>
                <w:kern w:val="0"/>
                <w:sz w:val="24"/>
                <w:szCs w:val="24"/>
              </w:rPr>
              <w:t>1</w:t>
            </w:r>
            <w:r w:rsidRPr="00E128B0">
              <w:rPr>
                <w:rFonts w:hint="eastAsia"/>
                <w:kern w:val="0"/>
                <w:sz w:val="24"/>
                <w:szCs w:val="24"/>
              </w:rPr>
              <w:t>．</w:t>
            </w:r>
            <w:r>
              <w:rPr>
                <w:rFonts w:hint="eastAsia"/>
                <w:kern w:val="0"/>
                <w:sz w:val="24"/>
                <w:szCs w:val="24"/>
              </w:rPr>
              <w:t>当年企业投入联合研发中心研发资金</w:t>
            </w:r>
          </w:p>
        </w:tc>
        <w:tc>
          <w:tcPr>
            <w:tcW w:w="2530" w:type="dxa"/>
            <w:vAlign w:val="center"/>
          </w:tcPr>
          <w:p w14:paraId="2D5F86A9" w14:textId="77777777" w:rsidR="001B345C" w:rsidRDefault="00412522" w:rsidP="00E128B0">
            <w:pPr>
              <w:adjustRightInd w:val="0"/>
              <w:snapToGrid w:val="0"/>
              <w:spacing w:line="240" w:lineRule="auto"/>
              <w:jc w:val="center"/>
              <w:rPr>
                <w:kern w:val="0"/>
                <w:sz w:val="24"/>
                <w:szCs w:val="24"/>
              </w:rPr>
            </w:pPr>
            <w:r>
              <w:rPr>
                <w:rFonts w:hint="eastAsia"/>
                <w:kern w:val="0"/>
                <w:sz w:val="24"/>
                <w:szCs w:val="24"/>
              </w:rPr>
              <w:t>全额到款</w:t>
            </w:r>
          </w:p>
        </w:tc>
        <w:tc>
          <w:tcPr>
            <w:tcW w:w="2530" w:type="dxa"/>
            <w:vAlign w:val="center"/>
          </w:tcPr>
          <w:p w14:paraId="44BDC3A2" w14:textId="77777777" w:rsidR="001B345C" w:rsidRDefault="00412522" w:rsidP="00E128B0">
            <w:pPr>
              <w:adjustRightInd w:val="0"/>
              <w:snapToGrid w:val="0"/>
              <w:spacing w:line="240" w:lineRule="auto"/>
              <w:jc w:val="center"/>
              <w:rPr>
                <w:kern w:val="0"/>
                <w:sz w:val="24"/>
                <w:szCs w:val="24"/>
              </w:rPr>
            </w:pPr>
            <w:r>
              <w:rPr>
                <w:rFonts w:hint="eastAsia"/>
                <w:kern w:val="0"/>
                <w:sz w:val="24"/>
                <w:szCs w:val="24"/>
              </w:rPr>
              <w:t>全额到款</w:t>
            </w:r>
          </w:p>
        </w:tc>
      </w:tr>
      <w:tr w:rsidR="001B345C" w14:paraId="6821C073" w14:textId="77777777" w:rsidTr="00E128B0">
        <w:trPr>
          <w:cantSplit/>
          <w:trHeight w:val="567"/>
        </w:trPr>
        <w:tc>
          <w:tcPr>
            <w:tcW w:w="562" w:type="dxa"/>
            <w:vMerge/>
            <w:vAlign w:val="center"/>
          </w:tcPr>
          <w:p w14:paraId="06E0AF6E" w14:textId="77777777" w:rsidR="001B345C" w:rsidRDefault="001B345C" w:rsidP="00E128B0">
            <w:pPr>
              <w:adjustRightInd w:val="0"/>
              <w:snapToGrid w:val="0"/>
              <w:spacing w:line="240" w:lineRule="auto"/>
              <w:jc w:val="center"/>
              <w:rPr>
                <w:b/>
                <w:bCs/>
                <w:kern w:val="0"/>
                <w:sz w:val="24"/>
                <w:szCs w:val="24"/>
              </w:rPr>
            </w:pPr>
          </w:p>
        </w:tc>
        <w:tc>
          <w:tcPr>
            <w:tcW w:w="3402" w:type="dxa"/>
            <w:vAlign w:val="center"/>
          </w:tcPr>
          <w:p w14:paraId="74B6B3E6" w14:textId="5C6B27F0" w:rsidR="001B345C" w:rsidRDefault="00412522" w:rsidP="00E128B0">
            <w:pPr>
              <w:adjustRightInd w:val="0"/>
              <w:snapToGrid w:val="0"/>
              <w:spacing w:line="240" w:lineRule="auto"/>
              <w:rPr>
                <w:kern w:val="0"/>
                <w:sz w:val="24"/>
                <w:szCs w:val="24"/>
              </w:rPr>
            </w:pPr>
            <w:r>
              <w:rPr>
                <w:kern w:val="0"/>
                <w:sz w:val="24"/>
                <w:szCs w:val="24"/>
              </w:rPr>
              <w:t>2</w:t>
            </w:r>
            <w:r w:rsidRPr="00E128B0">
              <w:rPr>
                <w:rFonts w:hint="eastAsia"/>
                <w:kern w:val="0"/>
                <w:sz w:val="24"/>
                <w:szCs w:val="24"/>
              </w:rPr>
              <w:t>．</w:t>
            </w:r>
            <w:r>
              <w:rPr>
                <w:rFonts w:hint="eastAsia"/>
                <w:kern w:val="0"/>
                <w:sz w:val="24"/>
                <w:szCs w:val="24"/>
              </w:rPr>
              <w:t>当年校企联合研发中心成果进入科技园概念验证中心项目库数量</w:t>
            </w:r>
          </w:p>
        </w:tc>
        <w:tc>
          <w:tcPr>
            <w:tcW w:w="2530" w:type="dxa"/>
            <w:vAlign w:val="center"/>
          </w:tcPr>
          <w:p w14:paraId="20206D73" w14:textId="77777777" w:rsidR="001B345C" w:rsidRDefault="00412522" w:rsidP="00E128B0">
            <w:pPr>
              <w:adjustRightInd w:val="0"/>
              <w:snapToGrid w:val="0"/>
              <w:spacing w:line="240" w:lineRule="auto"/>
              <w:jc w:val="center"/>
              <w:rPr>
                <w:kern w:val="0"/>
                <w:sz w:val="24"/>
                <w:szCs w:val="24"/>
              </w:rPr>
            </w:pPr>
            <w:r>
              <w:rPr>
                <w:rFonts w:hint="eastAsia"/>
                <w:kern w:val="0"/>
                <w:sz w:val="24"/>
                <w:szCs w:val="24"/>
              </w:rPr>
              <w:t>成果入库</w:t>
            </w:r>
            <w:r>
              <w:rPr>
                <w:kern w:val="0"/>
                <w:sz w:val="24"/>
                <w:szCs w:val="24"/>
              </w:rPr>
              <w:t>3</w:t>
            </w:r>
            <w:r>
              <w:rPr>
                <w:rFonts w:hint="eastAsia"/>
                <w:kern w:val="0"/>
                <w:sz w:val="24"/>
                <w:szCs w:val="24"/>
              </w:rPr>
              <w:t>项</w:t>
            </w:r>
          </w:p>
        </w:tc>
        <w:tc>
          <w:tcPr>
            <w:tcW w:w="2530" w:type="dxa"/>
            <w:vAlign w:val="center"/>
          </w:tcPr>
          <w:p w14:paraId="1713A807" w14:textId="77777777" w:rsidR="001B345C" w:rsidRDefault="00412522" w:rsidP="00E128B0">
            <w:pPr>
              <w:adjustRightInd w:val="0"/>
              <w:snapToGrid w:val="0"/>
              <w:spacing w:line="240" w:lineRule="auto"/>
              <w:jc w:val="center"/>
              <w:rPr>
                <w:kern w:val="0"/>
                <w:sz w:val="24"/>
                <w:szCs w:val="24"/>
              </w:rPr>
            </w:pPr>
            <w:r>
              <w:rPr>
                <w:rFonts w:hint="eastAsia"/>
                <w:kern w:val="0"/>
                <w:sz w:val="24"/>
                <w:szCs w:val="24"/>
              </w:rPr>
              <w:t>累计成果入库</w:t>
            </w:r>
            <w:r>
              <w:rPr>
                <w:kern w:val="0"/>
                <w:sz w:val="24"/>
                <w:szCs w:val="24"/>
              </w:rPr>
              <w:t>6</w:t>
            </w:r>
            <w:r>
              <w:rPr>
                <w:rFonts w:hint="eastAsia"/>
                <w:kern w:val="0"/>
                <w:sz w:val="24"/>
                <w:szCs w:val="24"/>
              </w:rPr>
              <w:t>项</w:t>
            </w:r>
          </w:p>
        </w:tc>
      </w:tr>
      <w:tr w:rsidR="001B345C" w14:paraId="3B936815" w14:textId="77777777" w:rsidTr="00E128B0">
        <w:trPr>
          <w:cantSplit/>
          <w:trHeight w:val="567"/>
        </w:trPr>
        <w:tc>
          <w:tcPr>
            <w:tcW w:w="562" w:type="dxa"/>
            <w:vMerge/>
            <w:vAlign w:val="center"/>
          </w:tcPr>
          <w:p w14:paraId="71E0E68C" w14:textId="77777777" w:rsidR="001B345C" w:rsidRDefault="001B345C" w:rsidP="00E128B0">
            <w:pPr>
              <w:adjustRightInd w:val="0"/>
              <w:snapToGrid w:val="0"/>
              <w:spacing w:line="240" w:lineRule="auto"/>
              <w:jc w:val="center"/>
              <w:rPr>
                <w:b/>
                <w:bCs/>
                <w:kern w:val="0"/>
                <w:sz w:val="24"/>
                <w:szCs w:val="24"/>
              </w:rPr>
            </w:pPr>
          </w:p>
        </w:tc>
        <w:tc>
          <w:tcPr>
            <w:tcW w:w="3402" w:type="dxa"/>
            <w:vAlign w:val="center"/>
          </w:tcPr>
          <w:p w14:paraId="5BF982D7" w14:textId="15E7FB35" w:rsidR="001B345C" w:rsidRDefault="00412522" w:rsidP="00E128B0">
            <w:pPr>
              <w:adjustRightInd w:val="0"/>
              <w:snapToGrid w:val="0"/>
              <w:spacing w:line="240" w:lineRule="auto"/>
              <w:rPr>
                <w:kern w:val="0"/>
                <w:sz w:val="24"/>
                <w:szCs w:val="24"/>
              </w:rPr>
            </w:pPr>
            <w:r>
              <w:rPr>
                <w:kern w:val="0"/>
                <w:sz w:val="24"/>
                <w:szCs w:val="24"/>
              </w:rPr>
              <w:t>3</w:t>
            </w:r>
            <w:r w:rsidRPr="00E128B0">
              <w:rPr>
                <w:rFonts w:hint="eastAsia"/>
                <w:kern w:val="0"/>
                <w:sz w:val="24"/>
                <w:szCs w:val="24"/>
              </w:rPr>
              <w:t>．</w:t>
            </w:r>
            <w:r>
              <w:rPr>
                <w:rFonts w:hint="eastAsia"/>
                <w:kern w:val="0"/>
                <w:sz w:val="24"/>
                <w:szCs w:val="24"/>
              </w:rPr>
              <w:t>服务支持科技园概念验证中心或中试平台验证项目</w:t>
            </w:r>
          </w:p>
        </w:tc>
        <w:tc>
          <w:tcPr>
            <w:tcW w:w="2530" w:type="dxa"/>
            <w:vAlign w:val="center"/>
          </w:tcPr>
          <w:p w14:paraId="0E1D6739" w14:textId="77777777" w:rsidR="001B345C" w:rsidRDefault="00412522" w:rsidP="00E128B0">
            <w:pPr>
              <w:adjustRightInd w:val="0"/>
              <w:snapToGrid w:val="0"/>
              <w:spacing w:line="240" w:lineRule="auto"/>
              <w:jc w:val="center"/>
              <w:rPr>
                <w:kern w:val="0"/>
                <w:sz w:val="24"/>
                <w:szCs w:val="24"/>
              </w:rPr>
            </w:pPr>
            <w:r>
              <w:rPr>
                <w:kern w:val="0"/>
                <w:sz w:val="24"/>
                <w:szCs w:val="24"/>
              </w:rPr>
              <w:t>3</w:t>
            </w:r>
            <w:r>
              <w:rPr>
                <w:rFonts w:hint="eastAsia"/>
                <w:kern w:val="0"/>
                <w:sz w:val="24"/>
                <w:szCs w:val="24"/>
              </w:rPr>
              <w:t>项</w:t>
            </w:r>
          </w:p>
        </w:tc>
        <w:tc>
          <w:tcPr>
            <w:tcW w:w="2530" w:type="dxa"/>
            <w:vAlign w:val="center"/>
          </w:tcPr>
          <w:p w14:paraId="190DA584" w14:textId="77777777" w:rsidR="001B345C" w:rsidRDefault="00412522" w:rsidP="00E128B0">
            <w:pPr>
              <w:adjustRightInd w:val="0"/>
              <w:snapToGrid w:val="0"/>
              <w:spacing w:line="240" w:lineRule="auto"/>
              <w:jc w:val="center"/>
              <w:rPr>
                <w:kern w:val="0"/>
                <w:sz w:val="24"/>
                <w:szCs w:val="24"/>
              </w:rPr>
            </w:pPr>
            <w:r>
              <w:rPr>
                <w:rFonts w:hint="eastAsia"/>
                <w:kern w:val="0"/>
                <w:sz w:val="24"/>
                <w:szCs w:val="24"/>
              </w:rPr>
              <w:t>累计</w:t>
            </w:r>
            <w:r>
              <w:rPr>
                <w:kern w:val="0"/>
                <w:sz w:val="24"/>
                <w:szCs w:val="24"/>
              </w:rPr>
              <w:t>6</w:t>
            </w:r>
            <w:r>
              <w:rPr>
                <w:rFonts w:hint="eastAsia"/>
                <w:kern w:val="0"/>
                <w:sz w:val="24"/>
                <w:szCs w:val="24"/>
              </w:rPr>
              <w:t>项</w:t>
            </w:r>
          </w:p>
        </w:tc>
      </w:tr>
      <w:tr w:rsidR="001B345C" w14:paraId="5FC755E6" w14:textId="77777777" w:rsidTr="00E128B0">
        <w:trPr>
          <w:cantSplit/>
          <w:trHeight w:val="567"/>
        </w:trPr>
        <w:tc>
          <w:tcPr>
            <w:tcW w:w="562" w:type="dxa"/>
            <w:vMerge w:val="restart"/>
            <w:vAlign w:val="center"/>
          </w:tcPr>
          <w:p w14:paraId="210CD123" w14:textId="77777777" w:rsidR="001B345C" w:rsidRPr="00E128B0" w:rsidRDefault="00412522" w:rsidP="00E128B0">
            <w:pPr>
              <w:adjustRightInd w:val="0"/>
              <w:snapToGrid w:val="0"/>
              <w:spacing w:line="240" w:lineRule="auto"/>
              <w:jc w:val="center"/>
              <w:rPr>
                <w:b/>
                <w:bCs/>
                <w:kern w:val="0"/>
                <w:sz w:val="24"/>
                <w:szCs w:val="24"/>
              </w:rPr>
            </w:pPr>
            <w:r>
              <w:rPr>
                <w:rFonts w:hint="eastAsia"/>
                <w:b/>
                <w:bCs/>
                <w:kern w:val="0"/>
                <w:sz w:val="24"/>
                <w:szCs w:val="24"/>
              </w:rPr>
              <w:t>可</w:t>
            </w:r>
          </w:p>
          <w:p w14:paraId="03BFE796" w14:textId="77777777" w:rsidR="001B345C" w:rsidRPr="00E128B0" w:rsidRDefault="00412522" w:rsidP="00E128B0">
            <w:pPr>
              <w:adjustRightInd w:val="0"/>
              <w:snapToGrid w:val="0"/>
              <w:spacing w:line="240" w:lineRule="auto"/>
              <w:jc w:val="center"/>
              <w:rPr>
                <w:b/>
                <w:bCs/>
                <w:kern w:val="0"/>
                <w:sz w:val="24"/>
                <w:szCs w:val="24"/>
              </w:rPr>
            </w:pPr>
            <w:r>
              <w:rPr>
                <w:rFonts w:hint="eastAsia"/>
                <w:b/>
                <w:bCs/>
                <w:kern w:val="0"/>
                <w:sz w:val="24"/>
                <w:szCs w:val="24"/>
              </w:rPr>
              <w:t>选</w:t>
            </w:r>
          </w:p>
          <w:p w14:paraId="74241DFC" w14:textId="77777777" w:rsidR="001B345C" w:rsidRDefault="00412522" w:rsidP="00E128B0">
            <w:pPr>
              <w:adjustRightInd w:val="0"/>
              <w:snapToGrid w:val="0"/>
              <w:spacing w:line="240" w:lineRule="auto"/>
              <w:jc w:val="center"/>
              <w:rPr>
                <w:b/>
                <w:bCs/>
                <w:kern w:val="0"/>
                <w:sz w:val="24"/>
                <w:szCs w:val="24"/>
              </w:rPr>
            </w:pPr>
            <w:r>
              <w:rPr>
                <w:rFonts w:hint="eastAsia"/>
                <w:b/>
                <w:bCs/>
                <w:kern w:val="0"/>
                <w:sz w:val="24"/>
                <w:szCs w:val="24"/>
              </w:rPr>
              <w:t>项</w:t>
            </w:r>
          </w:p>
        </w:tc>
        <w:tc>
          <w:tcPr>
            <w:tcW w:w="3402" w:type="dxa"/>
            <w:vAlign w:val="center"/>
          </w:tcPr>
          <w:p w14:paraId="289F4B1A" w14:textId="7F9CCBA2" w:rsidR="001B345C" w:rsidRDefault="00412522" w:rsidP="00E128B0">
            <w:pPr>
              <w:adjustRightInd w:val="0"/>
              <w:snapToGrid w:val="0"/>
              <w:spacing w:line="240" w:lineRule="auto"/>
              <w:rPr>
                <w:kern w:val="0"/>
                <w:sz w:val="24"/>
                <w:szCs w:val="24"/>
              </w:rPr>
            </w:pPr>
            <w:r>
              <w:rPr>
                <w:kern w:val="0"/>
                <w:sz w:val="24"/>
                <w:szCs w:val="24"/>
              </w:rPr>
              <w:t>1</w:t>
            </w:r>
            <w:r w:rsidRPr="00E128B0">
              <w:rPr>
                <w:rFonts w:hint="eastAsia"/>
                <w:kern w:val="0"/>
                <w:sz w:val="24"/>
                <w:szCs w:val="24"/>
              </w:rPr>
              <w:t>．</w:t>
            </w:r>
            <w:r>
              <w:rPr>
                <w:rFonts w:hint="eastAsia"/>
                <w:kern w:val="0"/>
                <w:sz w:val="24"/>
                <w:szCs w:val="24"/>
              </w:rPr>
              <w:t>承担横向项目与科技成果转化</w:t>
            </w:r>
          </w:p>
        </w:tc>
        <w:tc>
          <w:tcPr>
            <w:tcW w:w="5060" w:type="dxa"/>
            <w:gridSpan w:val="2"/>
            <w:vAlign w:val="center"/>
          </w:tcPr>
          <w:p w14:paraId="0210F659" w14:textId="77777777" w:rsidR="001B345C" w:rsidRDefault="00412522" w:rsidP="00E128B0">
            <w:pPr>
              <w:adjustRightInd w:val="0"/>
              <w:snapToGrid w:val="0"/>
              <w:spacing w:line="240" w:lineRule="auto"/>
              <w:rPr>
                <w:kern w:val="0"/>
                <w:sz w:val="24"/>
                <w:szCs w:val="24"/>
              </w:rPr>
            </w:pPr>
            <w:r>
              <w:rPr>
                <w:rFonts w:hint="eastAsia"/>
                <w:kern w:val="0"/>
                <w:sz w:val="24"/>
                <w:szCs w:val="24"/>
              </w:rPr>
              <w:t>两年内，联合研发中心产生的横向科研与科技成果转化项目到账学校累计金额，须达到或超过学校提供的配套资助总额。</w:t>
            </w:r>
          </w:p>
        </w:tc>
      </w:tr>
      <w:tr w:rsidR="001B345C" w14:paraId="648F22CE" w14:textId="77777777" w:rsidTr="00E128B0">
        <w:trPr>
          <w:cantSplit/>
          <w:trHeight w:val="567"/>
        </w:trPr>
        <w:tc>
          <w:tcPr>
            <w:tcW w:w="562" w:type="dxa"/>
            <w:vMerge/>
            <w:vAlign w:val="center"/>
          </w:tcPr>
          <w:p w14:paraId="7D3740C7" w14:textId="77777777" w:rsidR="001B345C" w:rsidRDefault="001B345C" w:rsidP="00E128B0">
            <w:pPr>
              <w:adjustRightInd w:val="0"/>
              <w:snapToGrid w:val="0"/>
              <w:spacing w:line="240" w:lineRule="auto"/>
              <w:jc w:val="center"/>
              <w:rPr>
                <w:b/>
                <w:bCs/>
                <w:kern w:val="0"/>
                <w:sz w:val="24"/>
                <w:szCs w:val="24"/>
              </w:rPr>
            </w:pPr>
          </w:p>
        </w:tc>
        <w:tc>
          <w:tcPr>
            <w:tcW w:w="3402" w:type="dxa"/>
            <w:vAlign w:val="center"/>
          </w:tcPr>
          <w:p w14:paraId="4BBD1C89" w14:textId="3D3D0C93" w:rsidR="001B345C" w:rsidRDefault="00412522" w:rsidP="00E128B0">
            <w:pPr>
              <w:adjustRightInd w:val="0"/>
              <w:snapToGrid w:val="0"/>
              <w:spacing w:line="240" w:lineRule="auto"/>
              <w:rPr>
                <w:kern w:val="0"/>
                <w:sz w:val="24"/>
                <w:szCs w:val="24"/>
              </w:rPr>
            </w:pPr>
            <w:r>
              <w:rPr>
                <w:kern w:val="0"/>
                <w:sz w:val="24"/>
                <w:szCs w:val="24"/>
              </w:rPr>
              <w:t>2</w:t>
            </w:r>
            <w:r w:rsidRPr="00E128B0">
              <w:rPr>
                <w:rFonts w:hint="eastAsia"/>
                <w:kern w:val="0"/>
                <w:sz w:val="24"/>
                <w:szCs w:val="24"/>
              </w:rPr>
              <w:t>．</w:t>
            </w:r>
            <w:r>
              <w:rPr>
                <w:rFonts w:hint="eastAsia"/>
                <w:kern w:val="0"/>
                <w:sz w:val="24"/>
                <w:szCs w:val="24"/>
              </w:rPr>
              <w:t>联合申报省“尖兵”“领雁”等省重点研发计划体系</w:t>
            </w:r>
          </w:p>
        </w:tc>
        <w:tc>
          <w:tcPr>
            <w:tcW w:w="5060" w:type="dxa"/>
            <w:gridSpan w:val="2"/>
            <w:vAlign w:val="center"/>
          </w:tcPr>
          <w:p w14:paraId="30FC928E" w14:textId="77777777" w:rsidR="001B345C" w:rsidRDefault="00412522" w:rsidP="00E128B0">
            <w:pPr>
              <w:adjustRightInd w:val="0"/>
              <w:snapToGrid w:val="0"/>
              <w:spacing w:line="240" w:lineRule="auto"/>
              <w:rPr>
                <w:kern w:val="0"/>
                <w:sz w:val="24"/>
                <w:szCs w:val="24"/>
              </w:rPr>
            </w:pPr>
            <w:r>
              <w:rPr>
                <w:rFonts w:hint="eastAsia"/>
                <w:kern w:val="0"/>
                <w:sz w:val="24"/>
                <w:szCs w:val="24"/>
              </w:rPr>
              <w:t>两年内联合申报不少于</w:t>
            </w:r>
            <w:r>
              <w:rPr>
                <w:kern w:val="0"/>
                <w:sz w:val="24"/>
                <w:szCs w:val="24"/>
              </w:rPr>
              <w:t>1</w:t>
            </w:r>
            <w:r>
              <w:rPr>
                <w:rFonts w:hint="eastAsia"/>
                <w:kern w:val="0"/>
                <w:sz w:val="24"/>
                <w:szCs w:val="24"/>
              </w:rPr>
              <w:t>项或参与申报不少于</w:t>
            </w:r>
            <w:r>
              <w:rPr>
                <w:kern w:val="0"/>
                <w:sz w:val="24"/>
                <w:szCs w:val="24"/>
              </w:rPr>
              <w:t>2</w:t>
            </w:r>
            <w:r>
              <w:rPr>
                <w:rFonts w:hint="eastAsia"/>
                <w:kern w:val="0"/>
                <w:sz w:val="24"/>
                <w:szCs w:val="24"/>
              </w:rPr>
              <w:t>项。</w:t>
            </w:r>
          </w:p>
        </w:tc>
      </w:tr>
      <w:tr w:rsidR="001B345C" w14:paraId="358EDE54" w14:textId="77777777" w:rsidTr="00E128B0">
        <w:trPr>
          <w:cantSplit/>
          <w:trHeight w:val="567"/>
        </w:trPr>
        <w:tc>
          <w:tcPr>
            <w:tcW w:w="562" w:type="dxa"/>
            <w:vMerge/>
            <w:vAlign w:val="center"/>
          </w:tcPr>
          <w:p w14:paraId="62373524" w14:textId="77777777" w:rsidR="001B345C" w:rsidRDefault="001B345C" w:rsidP="00E128B0">
            <w:pPr>
              <w:adjustRightInd w:val="0"/>
              <w:snapToGrid w:val="0"/>
              <w:spacing w:line="240" w:lineRule="auto"/>
              <w:jc w:val="center"/>
              <w:rPr>
                <w:b/>
                <w:bCs/>
                <w:kern w:val="0"/>
                <w:sz w:val="24"/>
                <w:szCs w:val="24"/>
              </w:rPr>
            </w:pPr>
          </w:p>
        </w:tc>
        <w:tc>
          <w:tcPr>
            <w:tcW w:w="3402" w:type="dxa"/>
            <w:vAlign w:val="center"/>
          </w:tcPr>
          <w:p w14:paraId="7AFE8D07" w14:textId="6A182DA7" w:rsidR="001B345C" w:rsidRDefault="00412522" w:rsidP="00E128B0">
            <w:pPr>
              <w:adjustRightInd w:val="0"/>
              <w:snapToGrid w:val="0"/>
              <w:spacing w:line="240" w:lineRule="auto"/>
              <w:rPr>
                <w:kern w:val="0"/>
                <w:sz w:val="24"/>
                <w:szCs w:val="24"/>
              </w:rPr>
            </w:pPr>
            <w:r>
              <w:rPr>
                <w:kern w:val="0"/>
                <w:sz w:val="24"/>
                <w:szCs w:val="24"/>
              </w:rPr>
              <w:t>3</w:t>
            </w:r>
            <w:r w:rsidRPr="00E128B0">
              <w:rPr>
                <w:rFonts w:hint="eastAsia"/>
                <w:kern w:val="0"/>
                <w:sz w:val="24"/>
                <w:szCs w:val="24"/>
              </w:rPr>
              <w:t>．</w:t>
            </w:r>
            <w:r>
              <w:rPr>
                <w:rFonts w:hint="eastAsia"/>
                <w:kern w:val="0"/>
                <w:sz w:val="24"/>
                <w:szCs w:val="24"/>
              </w:rPr>
              <w:t>联合申报科技奖项</w:t>
            </w:r>
          </w:p>
        </w:tc>
        <w:tc>
          <w:tcPr>
            <w:tcW w:w="5060" w:type="dxa"/>
            <w:gridSpan w:val="2"/>
            <w:vAlign w:val="center"/>
          </w:tcPr>
          <w:p w14:paraId="1275356A" w14:textId="77777777" w:rsidR="001B345C" w:rsidRDefault="00412522" w:rsidP="00E128B0">
            <w:pPr>
              <w:adjustRightInd w:val="0"/>
              <w:snapToGrid w:val="0"/>
              <w:spacing w:line="240" w:lineRule="auto"/>
              <w:rPr>
                <w:kern w:val="0"/>
                <w:sz w:val="24"/>
                <w:szCs w:val="24"/>
              </w:rPr>
            </w:pPr>
            <w:r>
              <w:rPr>
                <w:rFonts w:hint="eastAsia"/>
                <w:kern w:val="0"/>
                <w:sz w:val="24"/>
                <w:szCs w:val="24"/>
              </w:rPr>
              <w:t>两年内联合申报省级及以上科技奖项不少于</w:t>
            </w:r>
            <w:r>
              <w:rPr>
                <w:kern w:val="0"/>
                <w:sz w:val="24"/>
                <w:szCs w:val="24"/>
              </w:rPr>
              <w:t>1</w:t>
            </w:r>
            <w:r>
              <w:rPr>
                <w:rFonts w:hint="eastAsia"/>
                <w:kern w:val="0"/>
                <w:sz w:val="24"/>
                <w:szCs w:val="24"/>
              </w:rPr>
              <w:t>项或联合申报并获得行业性科研奖项不少于</w:t>
            </w:r>
            <w:r>
              <w:rPr>
                <w:kern w:val="0"/>
                <w:sz w:val="24"/>
                <w:szCs w:val="24"/>
              </w:rPr>
              <w:t>2</w:t>
            </w:r>
            <w:r>
              <w:rPr>
                <w:rFonts w:hint="eastAsia"/>
                <w:kern w:val="0"/>
                <w:sz w:val="24"/>
                <w:szCs w:val="24"/>
              </w:rPr>
              <w:t>项。</w:t>
            </w:r>
          </w:p>
        </w:tc>
      </w:tr>
      <w:tr w:rsidR="001B345C" w14:paraId="5983A898" w14:textId="77777777" w:rsidTr="00E128B0">
        <w:trPr>
          <w:cantSplit/>
          <w:trHeight w:val="567"/>
        </w:trPr>
        <w:tc>
          <w:tcPr>
            <w:tcW w:w="562" w:type="dxa"/>
            <w:vMerge/>
            <w:vAlign w:val="center"/>
          </w:tcPr>
          <w:p w14:paraId="44F4068B" w14:textId="77777777" w:rsidR="001B345C" w:rsidRDefault="001B345C" w:rsidP="00E128B0">
            <w:pPr>
              <w:adjustRightInd w:val="0"/>
              <w:snapToGrid w:val="0"/>
              <w:spacing w:line="240" w:lineRule="auto"/>
              <w:jc w:val="center"/>
              <w:rPr>
                <w:b/>
                <w:bCs/>
                <w:kern w:val="0"/>
                <w:sz w:val="24"/>
                <w:szCs w:val="24"/>
              </w:rPr>
            </w:pPr>
          </w:p>
        </w:tc>
        <w:tc>
          <w:tcPr>
            <w:tcW w:w="3402" w:type="dxa"/>
            <w:vAlign w:val="center"/>
          </w:tcPr>
          <w:p w14:paraId="60ABEE04" w14:textId="3C9C6018" w:rsidR="001B345C" w:rsidRDefault="00412522" w:rsidP="00E128B0">
            <w:pPr>
              <w:adjustRightInd w:val="0"/>
              <w:snapToGrid w:val="0"/>
              <w:spacing w:line="240" w:lineRule="auto"/>
              <w:rPr>
                <w:kern w:val="0"/>
                <w:sz w:val="24"/>
                <w:szCs w:val="24"/>
              </w:rPr>
            </w:pPr>
            <w:r>
              <w:rPr>
                <w:kern w:val="0"/>
                <w:sz w:val="24"/>
                <w:szCs w:val="24"/>
              </w:rPr>
              <w:t>4</w:t>
            </w:r>
            <w:r w:rsidRPr="00E128B0">
              <w:rPr>
                <w:rFonts w:hint="eastAsia"/>
                <w:kern w:val="0"/>
                <w:sz w:val="24"/>
                <w:szCs w:val="24"/>
              </w:rPr>
              <w:t>．</w:t>
            </w:r>
            <w:r>
              <w:rPr>
                <w:rFonts w:hint="eastAsia"/>
                <w:kern w:val="0"/>
                <w:sz w:val="24"/>
                <w:szCs w:val="24"/>
              </w:rPr>
              <w:t>联合研发中心共研科技成果落地成立公司</w:t>
            </w:r>
          </w:p>
        </w:tc>
        <w:tc>
          <w:tcPr>
            <w:tcW w:w="5060" w:type="dxa"/>
            <w:gridSpan w:val="2"/>
            <w:vAlign w:val="center"/>
          </w:tcPr>
          <w:p w14:paraId="3ED70265" w14:textId="77777777" w:rsidR="001B345C" w:rsidRDefault="00412522" w:rsidP="00E128B0">
            <w:pPr>
              <w:adjustRightInd w:val="0"/>
              <w:snapToGrid w:val="0"/>
              <w:spacing w:line="240" w:lineRule="auto"/>
              <w:rPr>
                <w:kern w:val="0"/>
                <w:sz w:val="24"/>
                <w:szCs w:val="24"/>
              </w:rPr>
            </w:pPr>
            <w:r>
              <w:rPr>
                <w:rFonts w:hint="eastAsia"/>
                <w:kern w:val="0"/>
                <w:sz w:val="24"/>
                <w:szCs w:val="24"/>
              </w:rPr>
              <w:t>在科技园注册成立科技型公司，两年内开展实体化运营（拥有办公场地、专职人员、市场化业务、取得经营性收入不少于</w:t>
            </w:r>
            <w:r>
              <w:rPr>
                <w:kern w:val="0"/>
                <w:sz w:val="24"/>
                <w:szCs w:val="24"/>
              </w:rPr>
              <w:t>50</w:t>
            </w:r>
            <w:r>
              <w:rPr>
                <w:rFonts w:hint="eastAsia"/>
                <w:kern w:val="0"/>
                <w:sz w:val="24"/>
                <w:szCs w:val="24"/>
              </w:rPr>
              <w:t>万元）</w:t>
            </w:r>
          </w:p>
        </w:tc>
      </w:tr>
    </w:tbl>
    <w:p w14:paraId="2AE7A922" w14:textId="77777777" w:rsidR="001B345C" w:rsidRDefault="00412522" w:rsidP="00E128B0">
      <w:pPr>
        <w:adjustRightInd w:val="0"/>
        <w:snapToGrid w:val="0"/>
        <w:spacing w:line="560" w:lineRule="exact"/>
        <w:ind w:firstLineChars="200" w:firstLine="640"/>
      </w:pPr>
      <w:r>
        <w:rPr>
          <w:rFonts w:hint="eastAsia"/>
        </w:rPr>
        <w:t>（三）由双转院组织季度跟踪、中期检查及年度考核。考核周期结束前</w:t>
      </w:r>
      <w:r>
        <w:rPr>
          <w:rFonts w:hint="eastAsia"/>
        </w:rPr>
        <w:t>1</w:t>
      </w:r>
      <w:r>
        <w:rPr>
          <w:rFonts w:hint="eastAsia"/>
        </w:rPr>
        <w:t>个月启动年度考核。</w:t>
      </w:r>
    </w:p>
    <w:p w14:paraId="145055FF" w14:textId="561F5F4B" w:rsidR="001B345C" w:rsidRDefault="00412522" w:rsidP="00E128B0">
      <w:pPr>
        <w:numPr>
          <w:ilvl w:val="255"/>
          <w:numId w:val="0"/>
        </w:numPr>
        <w:adjustRightInd w:val="0"/>
        <w:snapToGrid w:val="0"/>
        <w:spacing w:beforeLines="50" w:before="156" w:afterLines="50" w:after="156" w:line="560" w:lineRule="exact"/>
        <w:jc w:val="center"/>
        <w:rPr>
          <w:rFonts w:eastAsia="黑体"/>
          <w:szCs w:val="32"/>
        </w:rPr>
      </w:pPr>
      <w:r>
        <w:rPr>
          <w:rFonts w:eastAsia="黑体" w:hint="eastAsia"/>
          <w:szCs w:val="32"/>
        </w:rPr>
        <w:t>第五章</w:t>
      </w:r>
      <w:r w:rsidRPr="00E128B0">
        <w:rPr>
          <w:rFonts w:eastAsia="黑体" w:hint="eastAsia"/>
          <w:szCs w:val="32"/>
        </w:rPr>
        <w:t xml:space="preserve">　</w:t>
      </w:r>
      <w:r>
        <w:rPr>
          <w:rFonts w:eastAsia="黑体" w:hint="eastAsia"/>
          <w:szCs w:val="32"/>
        </w:rPr>
        <w:t>动态退出机制</w:t>
      </w:r>
    </w:p>
    <w:p w14:paraId="68FFC68A" w14:textId="32D34391" w:rsidR="001B345C" w:rsidRDefault="00412522" w:rsidP="00E128B0">
      <w:pPr>
        <w:adjustRightInd w:val="0"/>
        <w:snapToGrid w:val="0"/>
        <w:spacing w:line="560" w:lineRule="exact"/>
        <w:ind w:firstLineChars="200" w:firstLine="640"/>
      </w:pPr>
      <w:r w:rsidRPr="00E128B0">
        <w:rPr>
          <w:rFonts w:eastAsia="黑体" w:cs="黑体" w:hint="eastAsia"/>
          <w:szCs w:val="32"/>
        </w:rPr>
        <w:t>第十一条</w:t>
      </w:r>
      <w:r w:rsidRPr="00E128B0">
        <w:rPr>
          <w:rFonts w:cs="黑体" w:hint="eastAsia"/>
          <w:szCs w:val="32"/>
        </w:rPr>
        <w:t xml:space="preserve">　</w:t>
      </w:r>
      <w:r>
        <w:rPr>
          <w:rFonts w:hint="eastAsia"/>
        </w:rPr>
        <w:t>退出情形</w:t>
      </w:r>
    </w:p>
    <w:p w14:paraId="37709119" w14:textId="77777777" w:rsidR="001B345C" w:rsidRDefault="00412522" w:rsidP="00E128B0">
      <w:pPr>
        <w:adjustRightInd w:val="0"/>
        <w:snapToGrid w:val="0"/>
        <w:spacing w:line="560" w:lineRule="exact"/>
        <w:ind w:firstLineChars="200" w:firstLine="640"/>
      </w:pPr>
      <w:r>
        <w:rPr>
          <w:rFonts w:hint="eastAsia"/>
        </w:rPr>
        <w:t>（一）期满退出</w:t>
      </w:r>
    </w:p>
    <w:p w14:paraId="747B344F" w14:textId="77777777" w:rsidR="001B345C" w:rsidRDefault="00412522" w:rsidP="00E128B0">
      <w:pPr>
        <w:numPr>
          <w:ilvl w:val="255"/>
          <w:numId w:val="0"/>
        </w:numPr>
        <w:adjustRightInd w:val="0"/>
        <w:snapToGrid w:val="0"/>
        <w:spacing w:line="560" w:lineRule="exact"/>
        <w:ind w:firstLineChars="200" w:firstLine="640"/>
      </w:pPr>
      <w:r>
        <w:rPr>
          <w:rFonts w:hint="eastAsia"/>
        </w:rPr>
        <w:t>项目任务书期满，未申请继续入驻或申请继续入驻未获批准。</w:t>
      </w:r>
    </w:p>
    <w:p w14:paraId="3592BECC" w14:textId="77777777" w:rsidR="001B345C" w:rsidRDefault="00412522" w:rsidP="00E128B0">
      <w:pPr>
        <w:adjustRightInd w:val="0"/>
        <w:snapToGrid w:val="0"/>
        <w:spacing w:line="560" w:lineRule="exact"/>
        <w:ind w:firstLineChars="200" w:firstLine="640"/>
      </w:pPr>
      <w:r>
        <w:rPr>
          <w:rFonts w:hint="eastAsia"/>
        </w:rPr>
        <w:t>（二）主动退出</w:t>
      </w:r>
    </w:p>
    <w:p w14:paraId="59AE7AF0" w14:textId="77777777" w:rsidR="001B345C" w:rsidRDefault="00412522" w:rsidP="00E128B0">
      <w:pPr>
        <w:numPr>
          <w:ilvl w:val="255"/>
          <w:numId w:val="0"/>
        </w:numPr>
        <w:adjustRightInd w:val="0"/>
        <w:snapToGrid w:val="0"/>
        <w:spacing w:line="560" w:lineRule="exact"/>
        <w:ind w:firstLineChars="200" w:firstLine="640"/>
      </w:pPr>
      <w:r>
        <w:rPr>
          <w:rFonts w:hint="eastAsia"/>
        </w:rPr>
        <w:t>申请主体因自身发展原因（如研究方向重大调整、企业合作中断等）主动提出退出申请，经双转院批准。</w:t>
      </w:r>
    </w:p>
    <w:p w14:paraId="15AF396F" w14:textId="77777777" w:rsidR="001B345C" w:rsidRDefault="00412522" w:rsidP="00E128B0">
      <w:pPr>
        <w:adjustRightInd w:val="0"/>
        <w:snapToGrid w:val="0"/>
        <w:spacing w:line="560" w:lineRule="exact"/>
        <w:ind w:firstLineChars="200" w:firstLine="640"/>
      </w:pPr>
      <w:r>
        <w:rPr>
          <w:rFonts w:hint="eastAsia"/>
        </w:rPr>
        <w:t>（三）考核退出</w:t>
      </w:r>
    </w:p>
    <w:p w14:paraId="7E3B0E8B" w14:textId="6DD3D2DC" w:rsidR="001B345C" w:rsidRDefault="00412522" w:rsidP="00E128B0">
      <w:pPr>
        <w:adjustRightInd w:val="0"/>
        <w:snapToGrid w:val="0"/>
        <w:spacing w:line="560" w:lineRule="exact"/>
        <w:ind w:firstLineChars="200" w:firstLine="640"/>
      </w:pPr>
      <w:r>
        <w:rPr>
          <w:rFonts w:hint="eastAsia"/>
        </w:rPr>
        <w:t>1</w:t>
      </w:r>
      <w:r w:rsidRPr="00E128B0">
        <w:rPr>
          <w:rFonts w:hint="eastAsia"/>
        </w:rPr>
        <w:t>．</w:t>
      </w:r>
      <w:r>
        <w:rPr>
          <w:rFonts w:hint="eastAsia"/>
        </w:rPr>
        <w:t>成果孵化工作室年度考核未通过，或联合研发中心连续两年考核均未通过；</w:t>
      </w:r>
    </w:p>
    <w:p w14:paraId="3AA9E5AE" w14:textId="724D432C" w:rsidR="001B345C" w:rsidRDefault="00412522" w:rsidP="00E128B0">
      <w:pPr>
        <w:adjustRightInd w:val="0"/>
        <w:snapToGrid w:val="0"/>
        <w:spacing w:line="560" w:lineRule="exact"/>
        <w:ind w:firstLineChars="200" w:firstLine="640"/>
      </w:pPr>
      <w:r>
        <w:rPr>
          <w:rFonts w:hint="eastAsia"/>
        </w:rPr>
        <w:t>2</w:t>
      </w:r>
      <w:r w:rsidRPr="00E128B0">
        <w:rPr>
          <w:rFonts w:hint="eastAsia"/>
        </w:rPr>
        <w:t>．</w:t>
      </w:r>
      <w:r>
        <w:rPr>
          <w:rFonts w:hint="eastAsia"/>
        </w:rPr>
        <w:t>未按承诺开展实质运营，成果孵化工作室场地长期闲置、未与企业开展合作；联合研发中心无企业资金投入、无实质性校企合作项目及无成果产出。</w:t>
      </w:r>
    </w:p>
    <w:p w14:paraId="22DD0F5E" w14:textId="77777777" w:rsidR="001B345C" w:rsidRDefault="00412522" w:rsidP="00E128B0">
      <w:pPr>
        <w:adjustRightInd w:val="0"/>
        <w:snapToGrid w:val="0"/>
        <w:spacing w:line="560" w:lineRule="exact"/>
        <w:ind w:firstLineChars="200" w:firstLine="640"/>
      </w:pPr>
      <w:r>
        <w:rPr>
          <w:rFonts w:hint="eastAsia"/>
        </w:rPr>
        <w:t>（四）责令退出</w:t>
      </w:r>
    </w:p>
    <w:p w14:paraId="15A343BF" w14:textId="1916D590" w:rsidR="001B345C" w:rsidRPr="00E128B0" w:rsidRDefault="00412522" w:rsidP="00E128B0">
      <w:pPr>
        <w:adjustRightInd w:val="0"/>
        <w:snapToGrid w:val="0"/>
        <w:spacing w:line="560" w:lineRule="exact"/>
        <w:ind w:firstLineChars="200" w:firstLine="656"/>
        <w:rPr>
          <w:spacing w:val="4"/>
        </w:rPr>
      </w:pPr>
      <w:r w:rsidRPr="00E128B0">
        <w:rPr>
          <w:spacing w:val="4"/>
        </w:rPr>
        <w:t>1</w:t>
      </w:r>
      <w:r w:rsidRPr="00E128B0">
        <w:rPr>
          <w:rFonts w:hint="eastAsia"/>
          <w:spacing w:val="4"/>
        </w:rPr>
        <w:t>．</w:t>
      </w:r>
      <w:r w:rsidRPr="00E128B0">
        <w:rPr>
          <w:rFonts w:hint="eastAsia"/>
          <w:spacing w:val="4"/>
        </w:rPr>
        <w:t>严重违反国家法律法规或政策规定、学校规章制度或科技园管理规定；</w:t>
      </w:r>
    </w:p>
    <w:p w14:paraId="336AAB83" w14:textId="1C0BC26B" w:rsidR="001B345C" w:rsidRPr="00E128B0" w:rsidRDefault="00412522" w:rsidP="00E128B0">
      <w:pPr>
        <w:adjustRightInd w:val="0"/>
        <w:snapToGrid w:val="0"/>
        <w:spacing w:line="560" w:lineRule="exact"/>
        <w:ind w:firstLineChars="200" w:firstLine="648"/>
        <w:rPr>
          <w:spacing w:val="2"/>
        </w:rPr>
      </w:pPr>
      <w:r w:rsidRPr="00E128B0">
        <w:rPr>
          <w:spacing w:val="2"/>
        </w:rPr>
        <w:t>2</w:t>
      </w:r>
      <w:r w:rsidRPr="00E128B0">
        <w:rPr>
          <w:rFonts w:hint="eastAsia"/>
          <w:spacing w:val="2"/>
        </w:rPr>
        <w:t>．</w:t>
      </w:r>
      <w:r w:rsidRPr="00E128B0">
        <w:rPr>
          <w:rFonts w:hint="eastAsia"/>
          <w:spacing w:val="2"/>
        </w:rPr>
        <w:t>擅自改变入驻申请时承诺的研究方向和共建联合研发中心的目标用途；</w:t>
      </w:r>
    </w:p>
    <w:p w14:paraId="1E42921D" w14:textId="0A2E32D4" w:rsidR="001B345C" w:rsidRDefault="00412522" w:rsidP="00E128B0">
      <w:pPr>
        <w:adjustRightInd w:val="0"/>
        <w:snapToGrid w:val="0"/>
        <w:spacing w:line="560" w:lineRule="exact"/>
        <w:ind w:firstLineChars="200" w:firstLine="640"/>
      </w:pPr>
      <w:r>
        <w:rPr>
          <w:rFonts w:hint="eastAsia"/>
        </w:rPr>
        <w:t>3</w:t>
      </w:r>
      <w:r w:rsidRPr="00E128B0">
        <w:rPr>
          <w:rFonts w:hint="eastAsia"/>
        </w:rPr>
        <w:t>．</w:t>
      </w:r>
      <w:r>
        <w:rPr>
          <w:rFonts w:hint="eastAsia"/>
        </w:rPr>
        <w:t>无正当理由长期空置获批空间超过</w:t>
      </w:r>
      <w:r>
        <w:t>3</w:t>
      </w:r>
      <w:r>
        <w:rPr>
          <w:rFonts w:hint="eastAsia"/>
        </w:rPr>
        <w:t>个月；</w:t>
      </w:r>
    </w:p>
    <w:p w14:paraId="7AEC2DFC" w14:textId="2960AC15" w:rsidR="001B345C" w:rsidRDefault="00412522" w:rsidP="00E128B0">
      <w:pPr>
        <w:adjustRightInd w:val="0"/>
        <w:snapToGrid w:val="0"/>
        <w:spacing w:line="560" w:lineRule="exact"/>
        <w:ind w:firstLineChars="200" w:firstLine="640"/>
      </w:pPr>
      <w:r>
        <w:rPr>
          <w:rFonts w:hint="eastAsia"/>
        </w:rPr>
        <w:t>4</w:t>
      </w:r>
      <w:r w:rsidRPr="00E128B0">
        <w:rPr>
          <w:rFonts w:hint="eastAsia"/>
        </w:rPr>
        <w:t>．</w:t>
      </w:r>
      <w:r>
        <w:rPr>
          <w:rFonts w:hint="eastAsia"/>
        </w:rPr>
        <w:t>提供虚假材料骗取入驻资格或奖励扶持政策；</w:t>
      </w:r>
    </w:p>
    <w:p w14:paraId="51AD1960" w14:textId="7CB67CE3" w:rsidR="001B345C" w:rsidRDefault="00412522" w:rsidP="00E128B0">
      <w:pPr>
        <w:adjustRightInd w:val="0"/>
        <w:snapToGrid w:val="0"/>
        <w:spacing w:line="560" w:lineRule="exact"/>
        <w:ind w:firstLineChars="200" w:firstLine="640"/>
      </w:pPr>
      <w:r>
        <w:rPr>
          <w:rFonts w:hint="eastAsia"/>
        </w:rPr>
        <w:t>5</w:t>
      </w:r>
      <w:r w:rsidRPr="00E128B0">
        <w:rPr>
          <w:rFonts w:hint="eastAsia"/>
        </w:rPr>
        <w:t>．</w:t>
      </w:r>
      <w:r>
        <w:rPr>
          <w:rFonts w:hint="eastAsia"/>
        </w:rPr>
        <w:t>发生重大安全、环保责任事故；</w:t>
      </w:r>
    </w:p>
    <w:p w14:paraId="78B36963" w14:textId="7FE219CE" w:rsidR="001B345C" w:rsidRDefault="00412522" w:rsidP="00E128B0">
      <w:pPr>
        <w:adjustRightInd w:val="0"/>
        <w:snapToGrid w:val="0"/>
        <w:spacing w:line="560" w:lineRule="exact"/>
        <w:ind w:firstLineChars="200" w:firstLine="640"/>
      </w:pPr>
      <w:r>
        <w:rPr>
          <w:rFonts w:hint="eastAsia"/>
        </w:rPr>
        <w:t>6</w:t>
      </w:r>
      <w:r w:rsidRPr="00E128B0">
        <w:rPr>
          <w:rFonts w:hint="eastAsia"/>
        </w:rPr>
        <w:t>．</w:t>
      </w:r>
      <w:r>
        <w:rPr>
          <w:rFonts w:hint="eastAsia"/>
        </w:rPr>
        <w:t>对学校及科技园声誉造成严重负面影响。</w:t>
      </w:r>
    </w:p>
    <w:p w14:paraId="15DF024A" w14:textId="78C838BD" w:rsidR="001B345C" w:rsidRDefault="00412522" w:rsidP="00E128B0">
      <w:pPr>
        <w:adjustRightInd w:val="0"/>
        <w:snapToGrid w:val="0"/>
        <w:spacing w:line="560" w:lineRule="exact"/>
        <w:ind w:firstLineChars="200" w:firstLine="640"/>
      </w:pPr>
      <w:r w:rsidRPr="00E128B0">
        <w:rPr>
          <w:rFonts w:eastAsia="黑体" w:cs="黑体" w:hint="eastAsia"/>
          <w:szCs w:val="32"/>
        </w:rPr>
        <w:t>第十二条</w:t>
      </w:r>
      <w:r w:rsidRPr="00E128B0">
        <w:rPr>
          <w:rFonts w:cs="黑体" w:hint="eastAsia"/>
          <w:szCs w:val="32"/>
        </w:rPr>
        <w:t xml:space="preserve">　</w:t>
      </w:r>
      <w:r>
        <w:rPr>
          <w:rFonts w:hint="eastAsia"/>
        </w:rPr>
        <w:t>退出程序</w:t>
      </w:r>
    </w:p>
    <w:p w14:paraId="27678629" w14:textId="77777777" w:rsidR="001B345C" w:rsidRDefault="00412522" w:rsidP="00E128B0">
      <w:pPr>
        <w:adjustRightInd w:val="0"/>
        <w:snapToGrid w:val="0"/>
        <w:spacing w:line="560" w:lineRule="exact"/>
        <w:ind w:firstLineChars="200" w:firstLine="640"/>
      </w:pPr>
      <w:r>
        <w:rPr>
          <w:rFonts w:hint="eastAsia"/>
        </w:rPr>
        <w:t>（一）确定退出的科研机构、创新团队由双转院负责办理清退手续。</w:t>
      </w:r>
    </w:p>
    <w:p w14:paraId="49928BFD" w14:textId="77777777" w:rsidR="001B345C" w:rsidRDefault="00412522" w:rsidP="00E128B0">
      <w:pPr>
        <w:adjustRightInd w:val="0"/>
        <w:snapToGrid w:val="0"/>
        <w:spacing w:line="560" w:lineRule="exact"/>
        <w:ind w:firstLineChars="200" w:firstLine="640"/>
      </w:pPr>
      <w:r>
        <w:rPr>
          <w:rFonts w:hint="eastAsia"/>
        </w:rPr>
        <w:t>（二）除期满退出情形外，学校有权追回已拨付的资助经费。</w:t>
      </w:r>
    </w:p>
    <w:p w14:paraId="1611527D" w14:textId="3435A971" w:rsidR="001B345C" w:rsidRDefault="00412522" w:rsidP="00E128B0">
      <w:pPr>
        <w:numPr>
          <w:ilvl w:val="255"/>
          <w:numId w:val="0"/>
        </w:numPr>
        <w:adjustRightInd w:val="0"/>
        <w:snapToGrid w:val="0"/>
        <w:spacing w:beforeLines="50" w:before="156" w:afterLines="50" w:after="156" w:line="560" w:lineRule="exact"/>
        <w:jc w:val="center"/>
        <w:rPr>
          <w:rFonts w:eastAsia="黑体"/>
          <w:szCs w:val="32"/>
        </w:rPr>
      </w:pPr>
      <w:r>
        <w:rPr>
          <w:rFonts w:eastAsia="黑体" w:hint="eastAsia"/>
          <w:szCs w:val="32"/>
        </w:rPr>
        <w:t>第六章</w:t>
      </w:r>
      <w:r w:rsidRPr="00E128B0">
        <w:rPr>
          <w:rFonts w:eastAsia="黑体" w:hint="eastAsia"/>
          <w:szCs w:val="32"/>
        </w:rPr>
        <w:t xml:space="preserve">　</w:t>
      </w:r>
      <w:r>
        <w:rPr>
          <w:rFonts w:eastAsia="黑体" w:hint="eastAsia"/>
          <w:szCs w:val="32"/>
        </w:rPr>
        <w:t>附则</w:t>
      </w:r>
    </w:p>
    <w:p w14:paraId="31963644" w14:textId="09B2146B" w:rsidR="001B345C" w:rsidRDefault="00412522" w:rsidP="00E128B0">
      <w:pPr>
        <w:adjustRightInd w:val="0"/>
        <w:snapToGrid w:val="0"/>
        <w:spacing w:line="560" w:lineRule="exact"/>
        <w:ind w:firstLineChars="200" w:firstLine="640"/>
      </w:pPr>
      <w:r w:rsidRPr="00E128B0">
        <w:rPr>
          <w:rFonts w:eastAsia="黑体" w:cs="黑体" w:hint="eastAsia"/>
          <w:szCs w:val="32"/>
        </w:rPr>
        <w:t>第十三条</w:t>
      </w:r>
      <w:r w:rsidRPr="00E128B0">
        <w:rPr>
          <w:rFonts w:cs="黑体" w:hint="eastAsia"/>
          <w:szCs w:val="32"/>
        </w:rPr>
        <w:t xml:space="preserve">　</w:t>
      </w:r>
      <w:r>
        <w:rPr>
          <w:rFonts w:hint="eastAsia"/>
        </w:rPr>
        <w:t>以上资助经费须符合大学科技园专项资金使用管理办法，接受金华市监督审计。</w:t>
      </w:r>
    </w:p>
    <w:p w14:paraId="6AAC92A9" w14:textId="3A334611" w:rsidR="001B345C" w:rsidRDefault="00412522" w:rsidP="00E128B0">
      <w:pPr>
        <w:adjustRightInd w:val="0"/>
        <w:snapToGrid w:val="0"/>
        <w:spacing w:line="560" w:lineRule="exact"/>
        <w:ind w:firstLineChars="200" w:firstLine="640"/>
      </w:pPr>
      <w:r w:rsidRPr="00E128B0">
        <w:rPr>
          <w:rFonts w:eastAsia="黑体" w:cs="黑体" w:hint="eastAsia"/>
          <w:szCs w:val="32"/>
        </w:rPr>
        <w:t>第十四条</w:t>
      </w:r>
      <w:r w:rsidRPr="00E128B0">
        <w:rPr>
          <w:rFonts w:cs="黑体" w:hint="eastAsia"/>
          <w:szCs w:val="32"/>
        </w:rPr>
        <w:t xml:space="preserve">　</w:t>
      </w:r>
      <w:r>
        <w:rPr>
          <w:rFonts w:hint="eastAsia"/>
        </w:rPr>
        <w:t>本办法自发文公布之日起试行</w:t>
      </w:r>
      <w:r>
        <w:rPr>
          <w:rFonts w:hint="eastAsia"/>
        </w:rPr>
        <w:t>，试行期</w:t>
      </w:r>
      <w:r>
        <w:rPr>
          <w:rFonts w:hint="eastAsia"/>
        </w:rPr>
        <w:t>2</w:t>
      </w:r>
      <w:r>
        <w:rPr>
          <w:rFonts w:hint="eastAsia"/>
        </w:rPr>
        <w:t>年。有效期内如遇上级政策法规调整或新办法出台，按新办法或新规定执行。</w:t>
      </w:r>
    </w:p>
    <w:p w14:paraId="798353EE" w14:textId="7C247860" w:rsidR="001B345C" w:rsidRDefault="00412522" w:rsidP="00E128B0">
      <w:pPr>
        <w:adjustRightInd w:val="0"/>
        <w:snapToGrid w:val="0"/>
        <w:spacing w:line="560" w:lineRule="exact"/>
        <w:ind w:firstLineChars="200" w:firstLine="640"/>
        <w:rPr>
          <w:b/>
          <w:bCs/>
        </w:rPr>
      </w:pPr>
      <w:r w:rsidRPr="00E128B0">
        <w:rPr>
          <w:rFonts w:eastAsia="黑体" w:cs="黑体" w:hint="eastAsia"/>
          <w:szCs w:val="32"/>
        </w:rPr>
        <w:t>第十五条</w:t>
      </w:r>
      <w:r w:rsidRPr="00E128B0">
        <w:rPr>
          <w:rFonts w:cs="黑体" w:hint="eastAsia"/>
          <w:szCs w:val="32"/>
        </w:rPr>
        <w:t xml:space="preserve">　</w:t>
      </w:r>
      <w:r>
        <w:rPr>
          <w:rFonts w:hint="eastAsia"/>
        </w:rPr>
        <w:t>本办法由双转院负责解释。</w:t>
      </w:r>
    </w:p>
    <w:p w14:paraId="3E37B8F0" w14:textId="77777777" w:rsidR="001B345C" w:rsidRDefault="001B345C" w:rsidP="00E128B0">
      <w:pPr>
        <w:numPr>
          <w:ilvl w:val="255"/>
          <w:numId w:val="0"/>
        </w:numPr>
        <w:adjustRightInd w:val="0"/>
        <w:snapToGrid w:val="0"/>
        <w:spacing w:line="560" w:lineRule="exact"/>
        <w:ind w:firstLineChars="200" w:firstLine="640"/>
      </w:pPr>
    </w:p>
    <w:p w14:paraId="7ABEA32E" w14:textId="77777777" w:rsidR="001B345C" w:rsidRPr="00E128B0" w:rsidRDefault="00412522" w:rsidP="00E128B0">
      <w:pPr>
        <w:numPr>
          <w:ilvl w:val="255"/>
          <w:numId w:val="0"/>
        </w:numPr>
        <w:adjustRightInd w:val="0"/>
        <w:snapToGrid w:val="0"/>
        <w:spacing w:line="560" w:lineRule="exact"/>
        <w:ind w:firstLineChars="200" w:firstLine="640"/>
        <w:rPr>
          <w:b/>
          <w:bCs/>
        </w:rPr>
      </w:pPr>
      <w:r w:rsidRPr="00E128B0">
        <w:rPr>
          <w:rFonts w:hint="eastAsia"/>
        </w:rPr>
        <w:t>附件：浙江师范大学科技园科研机构、创新团队入驻申请表</w:t>
      </w:r>
    </w:p>
    <w:p w14:paraId="7E870D4C" w14:textId="77777777" w:rsidR="001B345C" w:rsidRDefault="001B345C" w:rsidP="00E128B0">
      <w:pPr>
        <w:adjustRightInd w:val="0"/>
        <w:snapToGrid w:val="0"/>
        <w:spacing w:line="20" w:lineRule="exact"/>
      </w:pPr>
    </w:p>
    <w:p w14:paraId="54213C31" w14:textId="77777777" w:rsidR="001B345C" w:rsidRDefault="001B345C">
      <w:pPr>
        <w:adjustRightInd w:val="0"/>
        <w:snapToGrid w:val="0"/>
      </w:pPr>
    </w:p>
    <w:p w14:paraId="1A0F056F" w14:textId="77777777" w:rsidR="001B345C" w:rsidRDefault="001B345C">
      <w:pPr>
        <w:adjustRightInd w:val="0"/>
        <w:snapToGrid w:val="0"/>
      </w:pPr>
    </w:p>
    <w:tbl>
      <w:tblPr>
        <w:tblpPr w:leftFromText="181" w:rightFromText="181" w:horzAnchor="margin" w:tblpYSpec="bottom"/>
        <w:tblW w:w="0" w:type="auto"/>
        <w:tblLayout w:type="fixed"/>
        <w:tblCellMar>
          <w:left w:w="0" w:type="dxa"/>
          <w:right w:w="0" w:type="dxa"/>
        </w:tblCellMar>
        <w:tblLook w:val="04A0" w:firstRow="1" w:lastRow="0" w:firstColumn="1" w:lastColumn="0" w:noHBand="0" w:noVBand="1"/>
      </w:tblPr>
      <w:tblGrid>
        <w:gridCol w:w="4511"/>
        <w:gridCol w:w="4512"/>
      </w:tblGrid>
      <w:tr w:rsidR="001B345C" w14:paraId="1AD2CB45" w14:textId="77777777">
        <w:trPr>
          <w:cantSplit/>
          <w:trHeight w:val="567"/>
        </w:trPr>
        <w:tc>
          <w:tcPr>
            <w:tcW w:w="9023" w:type="dxa"/>
            <w:gridSpan w:val="2"/>
            <w:tcBorders>
              <w:top w:val="single" w:sz="8" w:space="0" w:color="auto"/>
              <w:bottom w:val="single" w:sz="4" w:space="0" w:color="auto"/>
            </w:tcBorders>
            <w:vAlign w:val="center"/>
          </w:tcPr>
          <w:p w14:paraId="4D5040CD" w14:textId="1DEF71CE" w:rsidR="001B345C" w:rsidRDefault="00412522">
            <w:pPr>
              <w:adjustRightInd w:val="0"/>
              <w:snapToGrid w:val="0"/>
              <w:spacing w:line="240" w:lineRule="auto"/>
              <w:jc w:val="left"/>
              <w:rPr>
                <w:sz w:val="28"/>
              </w:rPr>
            </w:pPr>
            <w:r>
              <w:rPr>
                <w:sz w:val="28"/>
              </w:rPr>
              <w:t xml:space="preserve">　抄送：</w:t>
            </w:r>
            <w:bookmarkStart w:id="3" w:name="抄送单位"/>
            <w:r>
              <w:rPr>
                <w:rFonts w:hint="eastAsia"/>
                <w:sz w:val="28"/>
              </w:rPr>
              <w:t>各党委、党总支，行知学院。</w:t>
            </w:r>
            <w:bookmarkEnd w:id="3"/>
          </w:p>
        </w:tc>
      </w:tr>
      <w:tr w:rsidR="001B345C" w14:paraId="7284641A" w14:textId="77777777">
        <w:trPr>
          <w:cantSplit/>
          <w:trHeight w:hRule="exact" w:val="567"/>
        </w:trPr>
        <w:tc>
          <w:tcPr>
            <w:tcW w:w="4511" w:type="dxa"/>
            <w:tcBorders>
              <w:top w:val="single" w:sz="4" w:space="0" w:color="auto"/>
              <w:bottom w:val="single" w:sz="8" w:space="0" w:color="auto"/>
            </w:tcBorders>
            <w:vAlign w:val="center"/>
          </w:tcPr>
          <w:p w14:paraId="23CCE4E5" w14:textId="77777777" w:rsidR="001B345C" w:rsidRDefault="00412522">
            <w:pPr>
              <w:adjustRightInd w:val="0"/>
              <w:snapToGrid w:val="0"/>
              <w:spacing w:line="240" w:lineRule="auto"/>
              <w:rPr>
                <w:sz w:val="28"/>
              </w:rPr>
            </w:pPr>
            <w:r>
              <w:rPr>
                <w:sz w:val="28"/>
              </w:rPr>
              <w:t xml:space="preserve">　</w:t>
            </w:r>
            <w:r>
              <w:rPr>
                <w:rFonts w:hint="eastAsia"/>
                <w:sz w:val="28"/>
              </w:rPr>
              <w:t>浙江师范大学办公室</w:t>
            </w:r>
          </w:p>
        </w:tc>
        <w:tc>
          <w:tcPr>
            <w:tcW w:w="4512" w:type="dxa"/>
            <w:tcBorders>
              <w:top w:val="single" w:sz="4" w:space="0" w:color="auto"/>
              <w:bottom w:val="single" w:sz="8" w:space="0" w:color="auto"/>
            </w:tcBorders>
            <w:vAlign w:val="center"/>
          </w:tcPr>
          <w:p w14:paraId="0675DBF8" w14:textId="38BC2004" w:rsidR="001B345C" w:rsidRDefault="00412522">
            <w:pPr>
              <w:adjustRightInd w:val="0"/>
              <w:snapToGrid w:val="0"/>
              <w:spacing w:line="240" w:lineRule="auto"/>
              <w:ind w:rightChars="100" w:right="320"/>
              <w:jc w:val="right"/>
              <w:rPr>
                <w:sz w:val="28"/>
              </w:rPr>
            </w:pPr>
            <w:bookmarkStart w:id="4" w:name="印发日期"/>
            <w:r w:rsidRPr="00E128B0">
              <w:rPr>
                <w:rFonts w:cs="宋体" w:hint="eastAsia"/>
                <w:kern w:val="0"/>
                <w:sz w:val="28"/>
              </w:rPr>
              <w:t>2025</w:t>
            </w:r>
            <w:r w:rsidRPr="00E128B0">
              <w:rPr>
                <w:rFonts w:cs="宋体" w:hint="eastAsia"/>
                <w:kern w:val="0"/>
                <w:sz w:val="28"/>
              </w:rPr>
              <w:t>年</w:t>
            </w:r>
            <w:r w:rsidRPr="00E128B0">
              <w:rPr>
                <w:rFonts w:cs="宋体" w:hint="eastAsia"/>
                <w:kern w:val="0"/>
                <w:sz w:val="28"/>
              </w:rPr>
              <w:t>11</w:t>
            </w:r>
            <w:r w:rsidRPr="00E128B0">
              <w:rPr>
                <w:rFonts w:cs="宋体" w:hint="eastAsia"/>
                <w:kern w:val="0"/>
                <w:sz w:val="28"/>
              </w:rPr>
              <w:t>月</w:t>
            </w:r>
            <w:r w:rsidRPr="00E128B0">
              <w:rPr>
                <w:rFonts w:cs="宋体" w:hint="eastAsia"/>
                <w:kern w:val="0"/>
                <w:sz w:val="28"/>
              </w:rPr>
              <w:t>13</w:t>
            </w:r>
            <w:r w:rsidRPr="00E128B0">
              <w:rPr>
                <w:rFonts w:cs="宋体" w:hint="eastAsia"/>
                <w:kern w:val="0"/>
                <w:sz w:val="28"/>
              </w:rPr>
              <w:t>日印发</w:t>
            </w:r>
            <w:bookmarkEnd w:id="4"/>
          </w:p>
        </w:tc>
      </w:tr>
    </w:tbl>
    <w:p w14:paraId="5C011D53" w14:textId="77777777" w:rsidR="001B345C" w:rsidRDefault="001B345C">
      <w:pPr>
        <w:adjustRightInd w:val="0"/>
        <w:snapToGrid w:val="0"/>
      </w:pPr>
    </w:p>
    <w:sectPr w:rsidR="001B345C">
      <w:footerReference w:type="even" r:id="rId8"/>
      <w:footerReference w:type="default" r:id="rId9"/>
      <w:pgSz w:w="11906" w:h="16838"/>
      <w:pgMar w:top="1928" w:right="1418" w:bottom="1985" w:left="1474" w:header="851" w:footer="1531"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506107" w14:textId="77777777" w:rsidR="001B345C" w:rsidRDefault="00412522">
      <w:pPr>
        <w:spacing w:line="240" w:lineRule="auto"/>
      </w:pPr>
      <w:r>
        <w:separator/>
      </w:r>
    </w:p>
  </w:endnote>
  <w:endnote w:type="continuationSeparator" w:id="0">
    <w:p w14:paraId="34A9936F" w14:textId="77777777" w:rsidR="001B345C" w:rsidRDefault="0041252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01970979"/>
      <w:docPartObj>
        <w:docPartGallery w:val="AutoText"/>
      </w:docPartObj>
    </w:sdtPr>
    <w:sdtEndPr/>
    <w:sdtContent>
      <w:p w14:paraId="0A41B1F0" w14:textId="77777777" w:rsidR="001B345C" w:rsidRDefault="00412522">
        <w:pPr>
          <w:pStyle w:val="a7"/>
          <w:ind w:leftChars="100" w:left="320"/>
          <w:rPr>
            <w:rFonts w:eastAsia="楷体_GB2312"/>
            <w:sz w:val="28"/>
          </w:rPr>
        </w:pPr>
        <w:r>
          <w:rPr>
            <w:rStyle w:val="ae"/>
            <w:rFonts w:eastAsia="楷体_GB2312" w:hint="eastAsia"/>
            <w:sz w:val="28"/>
          </w:rPr>
          <w:t>—</w:t>
        </w:r>
        <w:r>
          <w:rPr>
            <w:rStyle w:val="ae"/>
            <w:rFonts w:eastAsia="楷体_GB2312" w:hint="eastAsia"/>
            <w:sz w:val="28"/>
          </w:rPr>
          <w:t xml:space="preserve"> </w:t>
        </w:r>
        <w:r>
          <w:rPr>
            <w:rFonts w:ascii="Times New Roman" w:eastAsia="楷体_GB2312" w:hAnsi="Times New Roman" w:cs="Times New Roman"/>
            <w:sz w:val="28"/>
          </w:rPr>
          <w:fldChar w:fldCharType="begin"/>
        </w:r>
        <w:r>
          <w:rPr>
            <w:rStyle w:val="ae"/>
            <w:rFonts w:ascii="Times New Roman" w:eastAsia="楷体_GB2312" w:hAnsi="Times New Roman" w:cs="Times New Roman"/>
            <w:sz w:val="28"/>
          </w:rPr>
          <w:instrText xml:space="preserve"> PAGE </w:instrText>
        </w:r>
        <w:r>
          <w:rPr>
            <w:rFonts w:ascii="Times New Roman" w:eastAsia="楷体_GB2312" w:hAnsi="Times New Roman" w:cs="Times New Roman"/>
            <w:sz w:val="28"/>
          </w:rPr>
          <w:fldChar w:fldCharType="separate"/>
        </w:r>
        <w:r>
          <w:rPr>
            <w:rFonts w:ascii="Times New Roman" w:eastAsia="楷体_GB2312" w:hAnsi="Times New Roman" w:cs="Times New Roman"/>
            <w:sz w:val="28"/>
          </w:rPr>
          <w:t>2</w:t>
        </w:r>
        <w:r>
          <w:rPr>
            <w:rFonts w:ascii="Times New Roman" w:eastAsia="楷体_GB2312" w:hAnsi="Times New Roman" w:cs="Times New Roman"/>
            <w:sz w:val="28"/>
          </w:rPr>
          <w:fldChar w:fldCharType="end"/>
        </w:r>
        <w:r>
          <w:rPr>
            <w:rFonts w:eastAsia="楷体_GB2312" w:hint="eastAsia"/>
            <w:sz w:val="28"/>
          </w:rPr>
          <w:t xml:space="preserve"> </w:t>
        </w:r>
        <w:r>
          <w:rPr>
            <w:rStyle w:val="ae"/>
            <w:rFonts w:eastAsia="楷体_GB2312" w:hint="eastAsia"/>
            <w:sz w:val="28"/>
          </w:rPr>
          <w:t>—</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CCCC61" w14:textId="77777777" w:rsidR="001B345C" w:rsidRDefault="00412522">
    <w:pPr>
      <w:pStyle w:val="a7"/>
      <w:wordWrap w:val="0"/>
      <w:ind w:right="11"/>
      <w:jc w:val="right"/>
      <w:rPr>
        <w:rFonts w:ascii="楷体_GB2312" w:eastAsia="楷体_GB2312"/>
        <w:sz w:val="28"/>
      </w:rPr>
    </w:pPr>
    <w:r>
      <w:rPr>
        <w:rStyle w:val="ae"/>
        <w:rFonts w:eastAsia="楷体_GB2312" w:hint="eastAsia"/>
        <w:sz w:val="28"/>
      </w:rPr>
      <w:t>—</w:t>
    </w:r>
    <w:r>
      <w:rPr>
        <w:rStyle w:val="ae"/>
        <w:rFonts w:eastAsia="楷体_GB2312" w:hint="eastAsia"/>
        <w:sz w:val="28"/>
      </w:rPr>
      <w:t xml:space="preserve"> </w:t>
    </w:r>
    <w:r>
      <w:rPr>
        <w:rFonts w:ascii="Times New Roman" w:eastAsia="楷体_GB2312" w:hAnsi="Times New Roman" w:cs="Times New Roman"/>
        <w:sz w:val="28"/>
      </w:rPr>
      <w:fldChar w:fldCharType="begin"/>
    </w:r>
    <w:r>
      <w:rPr>
        <w:rStyle w:val="ae"/>
        <w:rFonts w:ascii="Times New Roman" w:eastAsia="楷体_GB2312" w:hAnsi="Times New Roman" w:cs="Times New Roman"/>
        <w:sz w:val="28"/>
      </w:rPr>
      <w:instrText xml:space="preserve"> PAGE </w:instrText>
    </w:r>
    <w:r>
      <w:rPr>
        <w:rFonts w:ascii="Times New Roman" w:eastAsia="楷体_GB2312" w:hAnsi="Times New Roman" w:cs="Times New Roman"/>
        <w:sz w:val="28"/>
      </w:rPr>
      <w:fldChar w:fldCharType="separate"/>
    </w:r>
    <w:r>
      <w:rPr>
        <w:rFonts w:ascii="Times New Roman" w:eastAsia="楷体_GB2312" w:hAnsi="Times New Roman" w:cs="Times New Roman"/>
        <w:sz w:val="28"/>
      </w:rPr>
      <w:t>1</w:t>
    </w:r>
    <w:r>
      <w:rPr>
        <w:rFonts w:ascii="Times New Roman" w:eastAsia="楷体_GB2312" w:hAnsi="Times New Roman" w:cs="Times New Roman"/>
        <w:sz w:val="28"/>
      </w:rPr>
      <w:fldChar w:fldCharType="end"/>
    </w:r>
    <w:r>
      <w:rPr>
        <w:rFonts w:eastAsia="楷体_GB2312" w:hint="eastAsia"/>
        <w:sz w:val="28"/>
      </w:rPr>
      <w:t xml:space="preserve"> </w:t>
    </w:r>
    <w:r>
      <w:rPr>
        <w:rStyle w:val="ae"/>
        <w:rFonts w:eastAsia="楷体_GB2312" w:hint="eastAsia"/>
        <w:sz w:val="28"/>
      </w:rPr>
      <w:t>—</w:t>
    </w:r>
    <w:r>
      <w:rPr>
        <w:rStyle w:val="ae"/>
        <w:rFonts w:eastAsia="楷体_GB2312" w:hint="eastAsia"/>
        <w:sz w:val="2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A70916" w14:textId="77777777" w:rsidR="001B345C" w:rsidRDefault="00412522">
      <w:pPr>
        <w:spacing w:line="240" w:lineRule="auto"/>
      </w:pPr>
      <w:r>
        <w:separator/>
      </w:r>
    </w:p>
  </w:footnote>
  <w:footnote w:type="continuationSeparator" w:id="0">
    <w:p w14:paraId="654A4891" w14:textId="77777777" w:rsidR="001B345C" w:rsidRDefault="00412522">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2B127C7"/>
    <w:multiLevelType w:val="singleLevel"/>
    <w:tmpl w:val="82B127C7"/>
    <w:lvl w:ilvl="0">
      <w:start w:val="1"/>
      <w:numFmt w:val="chineseCounting"/>
      <w:suff w:val="nothing"/>
      <w:lvlText w:val="（%1）"/>
      <w:lvlJc w:val="left"/>
      <w:rPr>
        <w:rFonts w:hint="eastAsia"/>
      </w:rPr>
    </w:lvl>
  </w:abstractNum>
  <w:abstractNum w:abstractNumId="1" w15:restartNumberingAfterBreak="0">
    <w:nsid w:val="D5731B3C"/>
    <w:multiLevelType w:val="singleLevel"/>
    <w:tmpl w:val="D5731B3C"/>
    <w:lvl w:ilvl="0">
      <w:start w:val="1"/>
      <w:numFmt w:val="chineseCounting"/>
      <w:suff w:val="nothing"/>
      <w:lvlText w:val="（%1）"/>
      <w:lvlJc w:val="left"/>
      <w:rPr>
        <w:rFonts w:hint="eastAsia"/>
      </w:rPr>
    </w:lvl>
  </w:abstractNum>
  <w:abstractNum w:abstractNumId="2" w15:restartNumberingAfterBreak="0">
    <w:nsid w:val="EBE3D2E4"/>
    <w:multiLevelType w:val="singleLevel"/>
    <w:tmpl w:val="EBE3D2E4"/>
    <w:lvl w:ilvl="0">
      <w:start w:val="1"/>
      <w:numFmt w:val="chineseCounting"/>
      <w:suff w:val="space"/>
      <w:lvlText w:val="第%1条"/>
      <w:lvlJc w:val="left"/>
      <w:rPr>
        <w:rFonts w:ascii="黑体" w:eastAsia="黑体" w:hAnsi="黑体" w:cs="黑体" w:hint="eastAsia"/>
        <w:b w:val="0"/>
        <w:bCs w:val="0"/>
        <w:sz w:val="32"/>
        <w:szCs w:val="32"/>
      </w:rPr>
    </w:lvl>
  </w:abstractNum>
  <w:abstractNum w:abstractNumId="3" w15:restartNumberingAfterBreak="0">
    <w:nsid w:val="599D17C0"/>
    <w:multiLevelType w:val="singleLevel"/>
    <w:tmpl w:val="599D17C0"/>
    <w:lvl w:ilvl="0">
      <w:start w:val="1"/>
      <w:numFmt w:val="chineseCounting"/>
      <w:suff w:val="nothing"/>
      <w:lvlText w:val="（%1）"/>
      <w:lvlJc w:val="left"/>
      <w:rPr>
        <w:rFonts w:hint="eastAsia"/>
      </w:rPr>
    </w:lvl>
  </w:abstractNum>
  <w:abstractNum w:abstractNumId="4" w15:restartNumberingAfterBreak="0">
    <w:nsid w:val="70EB0BFA"/>
    <w:multiLevelType w:val="singleLevel"/>
    <w:tmpl w:val="70EB0BFA"/>
    <w:lvl w:ilvl="0">
      <w:start w:val="1"/>
      <w:numFmt w:val="chineseCounting"/>
      <w:suff w:val="nothing"/>
      <w:lvlText w:val="（%1）"/>
      <w:lvlJc w:val="left"/>
      <w:rPr>
        <w:rFonts w:hint="eastAsia"/>
      </w:rPr>
    </w:lvl>
  </w:abstractNum>
  <w:num w:numId="1" w16cid:durableId="1706061211">
    <w:abstractNumId w:val="2"/>
  </w:num>
  <w:num w:numId="2" w16cid:durableId="793327528">
    <w:abstractNumId w:val="3"/>
  </w:num>
  <w:num w:numId="3" w16cid:durableId="779495287">
    <w:abstractNumId w:val="4"/>
  </w:num>
  <w:num w:numId="4" w16cid:durableId="1011957843">
    <w:abstractNumId w:val="0"/>
  </w:num>
  <w:num w:numId="5" w16cid:durableId="15214307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revisionView w:markup="0"/>
  <w:trackRevisions/>
  <w:defaultTabStop w:val="420"/>
  <w:evenAndOddHeaders/>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KGWebUrl" w:val="http://oa-pro.zjnu.edu.cn/weaver/weaver.file.FileDownloadForNews?uuid=0af442af-1343-44ea-a745-6b653ef932eb&amp;fileid=477219&amp;type=document&amp;isofficeview=0"/>
  </w:docVars>
  <w:rsids>
    <w:rsidRoot w:val="007A71A9"/>
    <w:rsid w:val="0001747D"/>
    <w:rsid w:val="00111DCA"/>
    <w:rsid w:val="0012623A"/>
    <w:rsid w:val="00167C69"/>
    <w:rsid w:val="00174761"/>
    <w:rsid w:val="001B345C"/>
    <w:rsid w:val="001E3D07"/>
    <w:rsid w:val="001E3E44"/>
    <w:rsid w:val="0023353A"/>
    <w:rsid w:val="002D4483"/>
    <w:rsid w:val="00347408"/>
    <w:rsid w:val="00375DDB"/>
    <w:rsid w:val="00411D5B"/>
    <w:rsid w:val="00412522"/>
    <w:rsid w:val="004248B5"/>
    <w:rsid w:val="004D5103"/>
    <w:rsid w:val="004E4A36"/>
    <w:rsid w:val="004F7221"/>
    <w:rsid w:val="00502892"/>
    <w:rsid w:val="00586BB5"/>
    <w:rsid w:val="005A7844"/>
    <w:rsid w:val="006172E5"/>
    <w:rsid w:val="00624D25"/>
    <w:rsid w:val="0067244B"/>
    <w:rsid w:val="006E0A20"/>
    <w:rsid w:val="007812C6"/>
    <w:rsid w:val="007A71A9"/>
    <w:rsid w:val="00845280"/>
    <w:rsid w:val="008F65CE"/>
    <w:rsid w:val="00932437"/>
    <w:rsid w:val="00992B26"/>
    <w:rsid w:val="009C523D"/>
    <w:rsid w:val="00AA705B"/>
    <w:rsid w:val="00AE0ACC"/>
    <w:rsid w:val="00B36114"/>
    <w:rsid w:val="00B7021F"/>
    <w:rsid w:val="00B73BE4"/>
    <w:rsid w:val="00BD03BA"/>
    <w:rsid w:val="00C41ADB"/>
    <w:rsid w:val="00C51482"/>
    <w:rsid w:val="00C5374F"/>
    <w:rsid w:val="00C63375"/>
    <w:rsid w:val="00D37DF3"/>
    <w:rsid w:val="00D67EA1"/>
    <w:rsid w:val="00DE51E4"/>
    <w:rsid w:val="00E128B0"/>
    <w:rsid w:val="00E37EDB"/>
    <w:rsid w:val="00E45A11"/>
    <w:rsid w:val="00F030F1"/>
    <w:rsid w:val="00F8749A"/>
    <w:rsid w:val="00FC552A"/>
    <w:rsid w:val="261206FC"/>
    <w:rsid w:val="2E551D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6FE1E4"/>
  <w15:docId w15:val="{B71F2EE7-412A-4ACC-A6E3-AE0E2B383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240" w:lineRule="atLeast"/>
      <w:jc w:val="both"/>
    </w:pPr>
    <w:rPr>
      <w:rFonts w:ascii="Times New Roman" w:eastAsia="仿宋_GB2312" w:hAnsi="Times New Roman" w:cs="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pPr>
      <w:spacing w:line="240" w:lineRule="auto"/>
    </w:pPr>
    <w:rPr>
      <w:sz w:val="18"/>
      <w:szCs w:val="18"/>
    </w:rPr>
  </w:style>
  <w:style w:type="paragraph" w:styleId="a7">
    <w:name w:val="footer"/>
    <w:basedOn w:val="a"/>
    <w:link w:val="a8"/>
    <w:unhideWhenUsed/>
    <w:qFormat/>
    <w:pPr>
      <w:tabs>
        <w:tab w:val="center" w:pos="4153"/>
        <w:tab w:val="right" w:pos="8306"/>
      </w:tabs>
      <w:snapToGrid w:val="0"/>
      <w:spacing w:line="240" w:lineRule="auto"/>
      <w:jc w:val="left"/>
    </w:pPr>
    <w:rPr>
      <w:rFonts w:asciiTheme="minorHAnsi" w:eastAsiaTheme="minorEastAsia" w:hAnsiTheme="minorHAnsi" w:cstheme="minorBidi"/>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cstheme="minorBidi"/>
      <w:sz w:val="18"/>
      <w:szCs w:val="18"/>
    </w:rPr>
  </w:style>
  <w:style w:type="paragraph" w:styleId="ab">
    <w:name w:val="annotation subject"/>
    <w:basedOn w:val="a3"/>
    <w:next w:val="a3"/>
    <w:link w:val="ac"/>
    <w:uiPriority w:val="99"/>
    <w:semiHidden/>
    <w:unhideWhenUsed/>
    <w:qFormat/>
    <w:rPr>
      <w:b/>
      <w:bCs/>
    </w:rPr>
  </w:style>
  <w:style w:type="table" w:styleId="ad">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page number"/>
    <w:basedOn w:val="a0"/>
    <w:qFormat/>
  </w:style>
  <w:style w:type="character" w:styleId="af">
    <w:name w:val="annotation reference"/>
    <w:basedOn w:val="a0"/>
    <w:uiPriority w:val="99"/>
    <w:semiHidden/>
    <w:unhideWhenUsed/>
    <w:qFormat/>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qFormat/>
    <w:rPr>
      <w:sz w:val="18"/>
      <w:szCs w:val="18"/>
    </w:rPr>
  </w:style>
  <w:style w:type="character" w:customStyle="1" w:styleId="a4">
    <w:name w:val="批注文字 字符"/>
    <w:basedOn w:val="a0"/>
    <w:link w:val="a3"/>
    <w:uiPriority w:val="99"/>
    <w:semiHidden/>
    <w:qFormat/>
    <w:rPr>
      <w:rFonts w:ascii="Times New Roman" w:eastAsia="仿宋_GB2312" w:hAnsi="Times New Roman" w:cs="Times New Roman"/>
      <w:sz w:val="32"/>
      <w:szCs w:val="20"/>
    </w:rPr>
  </w:style>
  <w:style w:type="character" w:customStyle="1" w:styleId="ac">
    <w:name w:val="批注主题 字符"/>
    <w:basedOn w:val="a4"/>
    <w:link w:val="ab"/>
    <w:uiPriority w:val="99"/>
    <w:semiHidden/>
    <w:qFormat/>
    <w:rPr>
      <w:rFonts w:ascii="Times New Roman" w:eastAsia="仿宋_GB2312" w:hAnsi="Times New Roman" w:cs="Times New Roman"/>
      <w:b/>
      <w:bCs/>
      <w:sz w:val="32"/>
      <w:szCs w:val="20"/>
    </w:rPr>
  </w:style>
  <w:style w:type="character" w:customStyle="1" w:styleId="a6">
    <w:name w:val="批注框文本 字符"/>
    <w:basedOn w:val="a0"/>
    <w:link w:val="a5"/>
    <w:uiPriority w:val="99"/>
    <w:semiHidden/>
    <w:qFormat/>
    <w:rPr>
      <w:rFonts w:ascii="Times New Roman" w:eastAsia="仿宋_GB2312" w:hAnsi="Times New Roman" w:cs="Times New Roman"/>
      <w:sz w:val="18"/>
      <w:szCs w:val="18"/>
    </w:rPr>
  </w:style>
  <w:style w:type="paragraph" w:customStyle="1" w:styleId="1">
    <w:name w:val="修订1"/>
    <w:hidden/>
    <w:uiPriority w:val="99"/>
    <w:semiHidden/>
    <w:qFormat/>
    <w:rPr>
      <w:rFonts w:ascii="Times New Roman" w:eastAsia="仿宋_GB2312" w:hAnsi="Times New Roman" w:cs="Times New Roman"/>
      <w:kern w:val="2"/>
      <w:sz w:val="32"/>
    </w:rPr>
  </w:style>
  <w:style w:type="paragraph" w:styleId="af0">
    <w:name w:val="Revision"/>
    <w:hidden/>
    <w:uiPriority w:val="99"/>
    <w:unhideWhenUsed/>
    <w:rsid w:val="004E4A36"/>
    <w:rPr>
      <w:rFonts w:ascii="Times New Roman" w:eastAsia="仿宋_GB2312" w:hAnsi="Times New Roman" w:cs="Times New Roman"/>
      <w:kern w:val="2"/>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C8F840-75CE-4522-94D8-599A4E753502}">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611</Words>
  <Characters>3488</Characters>
  <Application>Microsoft Office Word</Application>
  <DocSecurity>0</DocSecurity>
  <Lines>29</Lines>
  <Paragraphs>8</Paragraphs>
  <ScaleCrop>false</ScaleCrop>
  <Company/>
  <LinksUpToDate>false</LinksUpToDate>
  <CharactersWithSpaces>4091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艾国成</dc:creator>
  <cp:lastModifiedBy>艾国成</cp:lastModifiedBy>
  <cp:revision>2</cp:revision>
  <dcterms:created xsi:type="dcterms:W3CDTF">2025-11-14T08:04:00Z</dcterms:created>
  <dcterms:modified xsi:type="dcterms:W3CDTF">2025-11-14T08:04:00Z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eyJoZGlkIjoiNjNmNjAxYWMzYTk5YjQ2MDhiYzBkZjgxYmUxYTljNTMiLCJ1c2VySWQiOiIxNzM3OTEyNzQ2In0=</vt:lpwstr>
  </property>
  <property fmtid="{D5CDD505-2E9C-101B-9397-08002B2CF9AE}" pid="3" name="KSOProductBuildVer">
    <vt:lpwstr>2052-12.1.0.22529</vt:lpwstr>
  </property>
  <property fmtid="{D5CDD505-2E9C-101B-9397-08002B2CF9AE}" pid="4" name="ICV">
    <vt:lpwstr>7491C551F9854A6F86CA9536765B4471_13</vt:lpwstr>
  </property>
</Properties>
</file>