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jc w:val="center"/>
        <w:tblLayout w:type="fixed"/>
        <w:tblCellMar>
          <w:left w:w="0" w:type="dxa"/>
          <w:right w:w="0" w:type="dxa"/>
        </w:tblCellMar>
        <w:tblLook w:val="0000" w:firstRow="0" w:lastRow="0" w:firstColumn="0" w:lastColumn="0" w:noHBand="0" w:noVBand="0"/>
      </w:tblPr>
      <w:tblGrid>
        <w:gridCol w:w="9015"/>
      </w:tblGrid>
      <w:tr w:rsidR="00E37EDB" w14:paraId="7D221A92" w14:textId="77777777" w:rsidTr="00E37EDB">
        <w:trPr>
          <w:cantSplit/>
          <w:trHeight w:hRule="exact" w:val="1474"/>
          <w:jc w:val="center"/>
        </w:trPr>
        <w:tc>
          <w:tcPr>
            <w:tcW w:w="9015" w:type="dxa"/>
            <w:tcBorders>
              <w:bottom w:val="nil"/>
            </w:tcBorders>
            <w:vAlign w:val="center"/>
          </w:tcPr>
          <w:p w14:paraId="42E598C2" w14:textId="77777777" w:rsidR="00E37EDB" w:rsidRDefault="00E37EDB" w:rsidP="006661A8">
            <w:pPr>
              <w:spacing w:line="240" w:lineRule="auto"/>
              <w:ind w:firstLine="652"/>
              <w:jc w:val="right"/>
              <w:rPr>
                <w:rFonts w:eastAsia="黑体"/>
              </w:rPr>
            </w:pPr>
          </w:p>
        </w:tc>
      </w:tr>
      <w:tr w:rsidR="00E37EDB" w14:paraId="782017AF" w14:textId="77777777" w:rsidTr="00E37EDB">
        <w:trPr>
          <w:cantSplit/>
          <w:trHeight w:hRule="exact" w:val="1644"/>
          <w:jc w:val="center"/>
        </w:trPr>
        <w:tc>
          <w:tcPr>
            <w:tcW w:w="9015" w:type="dxa"/>
            <w:vAlign w:val="center"/>
          </w:tcPr>
          <w:p w14:paraId="206259EA" w14:textId="77777777" w:rsidR="00E37EDB" w:rsidRDefault="00E37EDB" w:rsidP="006661A8">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E37EDB" w14:paraId="72C32E01" w14:textId="77777777" w:rsidTr="00E37EDB">
        <w:trPr>
          <w:cantSplit/>
          <w:trHeight w:hRule="exact" w:val="680"/>
          <w:jc w:val="center"/>
        </w:trPr>
        <w:tc>
          <w:tcPr>
            <w:tcW w:w="9015" w:type="dxa"/>
            <w:vAlign w:val="center"/>
          </w:tcPr>
          <w:p w14:paraId="02397ED4" w14:textId="77777777" w:rsidR="00E37EDB" w:rsidRDefault="00E37EDB" w:rsidP="006661A8">
            <w:pPr>
              <w:spacing w:line="240" w:lineRule="auto"/>
              <w:jc w:val="center"/>
              <w:rPr>
                <w:b/>
                <w:color w:val="FF0000"/>
                <w:sz w:val="52"/>
              </w:rPr>
            </w:pPr>
          </w:p>
        </w:tc>
      </w:tr>
      <w:tr w:rsidR="00E37EDB" w14:paraId="67C2BAEF" w14:textId="77777777" w:rsidTr="00E37EDB">
        <w:trPr>
          <w:cantSplit/>
          <w:trHeight w:hRule="exact" w:val="680"/>
          <w:jc w:val="center"/>
        </w:trPr>
        <w:tc>
          <w:tcPr>
            <w:tcW w:w="9015" w:type="dxa"/>
            <w:tcMar>
              <w:left w:w="0" w:type="dxa"/>
              <w:right w:w="0" w:type="dxa"/>
            </w:tcMar>
            <w:vAlign w:val="bottom"/>
          </w:tcPr>
          <w:p w14:paraId="44C8D5E6" w14:textId="4521F87D" w:rsidR="00E37EDB" w:rsidRDefault="0003631F" w:rsidP="006661A8">
            <w:pPr>
              <w:spacing w:line="240" w:lineRule="auto"/>
              <w:jc w:val="center"/>
            </w:pPr>
            <w:bookmarkStart w:id="0" w:name="文号"/>
            <w:r>
              <w:rPr>
                <w:rFonts w:hint="eastAsia"/>
              </w:rPr>
              <w:t>浙师科技字〔</w:t>
            </w:r>
            <w:r>
              <w:rPr>
                <w:rFonts w:hint="eastAsia"/>
              </w:rPr>
              <w:t>2025</w:t>
            </w:r>
            <w:r>
              <w:rPr>
                <w:rFonts w:hint="eastAsia"/>
              </w:rPr>
              <w:t>〕</w:t>
            </w:r>
            <w:r>
              <w:rPr>
                <w:rFonts w:hint="eastAsia"/>
              </w:rPr>
              <w:t>4</w:t>
            </w:r>
            <w:r>
              <w:rPr>
                <w:rFonts w:hint="eastAsia"/>
              </w:rPr>
              <w:t>号</w:t>
            </w:r>
            <w:bookmarkEnd w:id="0"/>
          </w:p>
        </w:tc>
      </w:tr>
      <w:tr w:rsidR="00E37EDB" w14:paraId="391D56B6" w14:textId="77777777" w:rsidTr="00E37EDB">
        <w:trPr>
          <w:cantSplit/>
          <w:trHeight w:hRule="exact" w:val="170"/>
          <w:jc w:val="center"/>
        </w:trPr>
        <w:tc>
          <w:tcPr>
            <w:tcW w:w="9015" w:type="dxa"/>
            <w:tcBorders>
              <w:bottom w:val="single" w:sz="18" w:space="0" w:color="FF0000"/>
            </w:tcBorders>
            <w:vAlign w:val="center"/>
          </w:tcPr>
          <w:p w14:paraId="348A4F9F" w14:textId="1924C539" w:rsidR="00E37EDB" w:rsidRDefault="00E37EDB" w:rsidP="006661A8">
            <w:pPr>
              <w:spacing w:line="240" w:lineRule="auto"/>
              <w:jc w:val="center"/>
              <w:rPr>
                <w:b/>
                <w:sz w:val="21"/>
              </w:rPr>
            </w:pPr>
          </w:p>
        </w:tc>
      </w:tr>
      <w:tr w:rsidR="00E37EDB" w14:paraId="16CE7E39" w14:textId="77777777" w:rsidTr="00E37EDB">
        <w:trPr>
          <w:cantSplit/>
          <w:trHeight w:hRule="exact" w:val="1134"/>
          <w:jc w:val="center"/>
        </w:trPr>
        <w:tc>
          <w:tcPr>
            <w:tcW w:w="9015" w:type="dxa"/>
            <w:tcBorders>
              <w:top w:val="single" w:sz="18" w:space="0" w:color="FF0000"/>
            </w:tcBorders>
            <w:vAlign w:val="center"/>
          </w:tcPr>
          <w:p w14:paraId="359456B0" w14:textId="77777777" w:rsidR="00E37EDB" w:rsidRDefault="00E37EDB" w:rsidP="006661A8">
            <w:pPr>
              <w:spacing w:line="240" w:lineRule="auto"/>
              <w:jc w:val="center"/>
              <w:rPr>
                <w:b/>
                <w:sz w:val="44"/>
              </w:rPr>
            </w:pPr>
          </w:p>
        </w:tc>
      </w:tr>
      <w:tr w:rsidR="00E37EDB" w14:paraId="787F15B7" w14:textId="77777777" w:rsidTr="00E37EDB">
        <w:trPr>
          <w:cantSplit/>
          <w:trHeight w:val="567"/>
          <w:jc w:val="center"/>
        </w:trPr>
        <w:tc>
          <w:tcPr>
            <w:tcW w:w="9015" w:type="dxa"/>
            <w:vAlign w:val="center"/>
          </w:tcPr>
          <w:p w14:paraId="344B7B21" w14:textId="77777777" w:rsidR="00DA0A57" w:rsidRDefault="0003631F" w:rsidP="006661A8">
            <w:pPr>
              <w:spacing w:line="640" w:lineRule="exact"/>
              <w:jc w:val="center"/>
              <w:rPr>
                <w:rFonts w:eastAsia="方正小标宋简体"/>
                <w:sz w:val="44"/>
              </w:rPr>
            </w:pPr>
            <w:bookmarkStart w:id="1" w:name="标题"/>
            <w:r>
              <w:rPr>
                <w:rFonts w:eastAsia="方正小标宋简体" w:hint="eastAsia"/>
                <w:sz w:val="44"/>
              </w:rPr>
              <w:t>浙江师范大学关于印发科技园科技成果转化</w:t>
            </w:r>
          </w:p>
          <w:p w14:paraId="0ACD13D9" w14:textId="6510103A" w:rsidR="00E37EDB" w:rsidRDefault="0003631F" w:rsidP="006661A8">
            <w:pPr>
              <w:spacing w:line="640" w:lineRule="exact"/>
              <w:jc w:val="center"/>
              <w:rPr>
                <w:rFonts w:eastAsia="方正小标宋简体"/>
                <w:sz w:val="44"/>
              </w:rPr>
            </w:pPr>
            <w:r>
              <w:rPr>
                <w:rFonts w:eastAsia="方正小标宋简体" w:hint="eastAsia"/>
                <w:sz w:val="44"/>
              </w:rPr>
              <w:t>项目资助管理办法（试行）的通知</w:t>
            </w:r>
            <w:bookmarkEnd w:id="1"/>
          </w:p>
        </w:tc>
      </w:tr>
      <w:tr w:rsidR="00E37EDB" w14:paraId="0F7D830D" w14:textId="77777777" w:rsidTr="00E37EDB">
        <w:trPr>
          <w:cantSplit/>
          <w:trHeight w:hRule="exact" w:val="851"/>
          <w:jc w:val="center"/>
        </w:trPr>
        <w:tc>
          <w:tcPr>
            <w:tcW w:w="9015" w:type="dxa"/>
            <w:vAlign w:val="center"/>
          </w:tcPr>
          <w:p w14:paraId="3E70FBED" w14:textId="77777777" w:rsidR="00E37EDB" w:rsidRDefault="00E37EDB" w:rsidP="006661A8">
            <w:pPr>
              <w:spacing w:line="240" w:lineRule="auto"/>
              <w:jc w:val="center"/>
              <w:rPr>
                <w:b/>
                <w:sz w:val="24"/>
              </w:rPr>
            </w:pPr>
          </w:p>
        </w:tc>
      </w:tr>
      <w:tr w:rsidR="00E37EDB" w14:paraId="2B36CBBF" w14:textId="77777777" w:rsidTr="00E37EDB">
        <w:trPr>
          <w:cantSplit/>
          <w:trHeight w:val="567"/>
          <w:jc w:val="center"/>
        </w:trPr>
        <w:tc>
          <w:tcPr>
            <w:tcW w:w="9015" w:type="dxa"/>
            <w:vAlign w:val="center"/>
          </w:tcPr>
          <w:p w14:paraId="5D1935EE" w14:textId="45282411" w:rsidR="00E37EDB" w:rsidRDefault="007D78C5" w:rsidP="006661A8">
            <w:pPr>
              <w:spacing w:line="240" w:lineRule="auto"/>
            </w:pPr>
            <w:bookmarkStart w:id="2" w:name="主送单位"/>
            <w:r w:rsidRPr="007D78C5">
              <w:rPr>
                <w:rFonts w:hint="eastAsia"/>
              </w:rPr>
              <w:t>各学院、部门（单位）：</w:t>
            </w:r>
            <w:bookmarkEnd w:id="2"/>
          </w:p>
        </w:tc>
      </w:tr>
    </w:tbl>
    <w:p w14:paraId="05453A7B" w14:textId="77777777" w:rsidR="0003631F" w:rsidRPr="00174B02" w:rsidRDefault="0003631F" w:rsidP="00174B02">
      <w:pPr>
        <w:widowControl/>
        <w:adjustRightInd w:val="0"/>
        <w:snapToGrid w:val="0"/>
        <w:spacing w:line="560" w:lineRule="exact"/>
        <w:ind w:firstLineChars="200" w:firstLine="640"/>
        <w:rPr>
          <w:szCs w:val="32"/>
        </w:rPr>
      </w:pPr>
      <w:r w:rsidRPr="00174B02">
        <w:rPr>
          <w:rFonts w:hint="eastAsia"/>
          <w:szCs w:val="32"/>
        </w:rPr>
        <w:t>现将《浙江师范大学科技园科技成果转化项目资助管理办法（试行）》印发给你们，请结合实际抓好落实。</w:t>
      </w:r>
    </w:p>
    <w:p w14:paraId="4BE1282C" w14:textId="77777777" w:rsidR="0003631F" w:rsidRPr="00174B02" w:rsidRDefault="0003631F" w:rsidP="00174B02">
      <w:pPr>
        <w:widowControl/>
        <w:adjustRightInd w:val="0"/>
        <w:snapToGrid w:val="0"/>
        <w:spacing w:line="560" w:lineRule="exact"/>
        <w:ind w:firstLineChars="200" w:firstLine="640"/>
        <w:rPr>
          <w:szCs w:val="32"/>
        </w:rPr>
      </w:pPr>
    </w:p>
    <w:p w14:paraId="17CEEF43" w14:textId="77777777" w:rsidR="0003631F" w:rsidRPr="00174B02" w:rsidRDefault="0003631F" w:rsidP="00174B02">
      <w:pPr>
        <w:widowControl/>
        <w:adjustRightInd w:val="0"/>
        <w:snapToGrid w:val="0"/>
        <w:spacing w:line="560" w:lineRule="exact"/>
        <w:ind w:firstLineChars="200" w:firstLine="640"/>
        <w:rPr>
          <w:szCs w:val="32"/>
        </w:rPr>
      </w:pPr>
    </w:p>
    <w:p w14:paraId="78BD978E" w14:textId="77777777" w:rsidR="0003631F" w:rsidRPr="00174B02" w:rsidRDefault="0003631F" w:rsidP="00174B02">
      <w:pPr>
        <w:widowControl/>
        <w:adjustRightInd w:val="0"/>
        <w:snapToGrid w:val="0"/>
        <w:spacing w:line="560" w:lineRule="exact"/>
        <w:ind w:firstLineChars="200" w:firstLine="640"/>
        <w:rPr>
          <w:szCs w:val="32"/>
        </w:rPr>
      </w:pPr>
    </w:p>
    <w:p w14:paraId="1C6C27F6" w14:textId="77777777" w:rsidR="0003631F" w:rsidRPr="00174B02" w:rsidRDefault="0003631F" w:rsidP="00174B02">
      <w:pPr>
        <w:widowControl/>
        <w:adjustRightInd w:val="0"/>
        <w:snapToGrid w:val="0"/>
        <w:spacing w:line="560" w:lineRule="exact"/>
        <w:ind w:firstLineChars="1200" w:firstLine="3840"/>
        <w:jc w:val="center"/>
        <w:rPr>
          <w:szCs w:val="32"/>
        </w:rPr>
      </w:pPr>
      <w:r w:rsidRPr="00174B02">
        <w:rPr>
          <w:rFonts w:hint="eastAsia"/>
          <w:szCs w:val="32"/>
        </w:rPr>
        <w:t>浙江师范大学</w:t>
      </w:r>
    </w:p>
    <w:p w14:paraId="7C45C821" w14:textId="5786B8EC" w:rsidR="0003631F" w:rsidRPr="00174B02" w:rsidRDefault="0003631F" w:rsidP="00174B02">
      <w:pPr>
        <w:widowControl/>
        <w:adjustRightInd w:val="0"/>
        <w:snapToGrid w:val="0"/>
        <w:spacing w:line="560" w:lineRule="exact"/>
        <w:ind w:firstLineChars="1200" w:firstLine="3840"/>
        <w:jc w:val="center"/>
        <w:rPr>
          <w:szCs w:val="32"/>
        </w:rPr>
      </w:pPr>
      <w:r w:rsidRPr="00174B02">
        <w:rPr>
          <w:szCs w:val="32"/>
        </w:rPr>
        <w:t>2025</w:t>
      </w:r>
      <w:r w:rsidRPr="00174B02">
        <w:rPr>
          <w:rFonts w:hint="eastAsia"/>
          <w:szCs w:val="32"/>
        </w:rPr>
        <w:t>年</w:t>
      </w:r>
      <w:r w:rsidRPr="00174B02">
        <w:rPr>
          <w:szCs w:val="32"/>
        </w:rPr>
        <w:t>11</w:t>
      </w:r>
      <w:r w:rsidRPr="00174B02">
        <w:rPr>
          <w:rFonts w:hint="eastAsia"/>
          <w:szCs w:val="32"/>
        </w:rPr>
        <w:t>月</w:t>
      </w:r>
      <w:r w:rsidR="00DA0A57" w:rsidRPr="00174B02">
        <w:rPr>
          <w:szCs w:val="32"/>
        </w:rPr>
        <w:t>14</w:t>
      </w:r>
      <w:r w:rsidRPr="00174B02">
        <w:rPr>
          <w:rFonts w:hint="eastAsia"/>
          <w:szCs w:val="32"/>
        </w:rPr>
        <w:t>日</w:t>
      </w:r>
    </w:p>
    <w:p w14:paraId="41675FFC" w14:textId="77777777" w:rsidR="00E81824" w:rsidRPr="00174B02" w:rsidRDefault="00E81824" w:rsidP="00174B02">
      <w:pPr>
        <w:widowControl/>
        <w:adjustRightInd w:val="0"/>
        <w:snapToGrid w:val="0"/>
        <w:spacing w:line="320" w:lineRule="exact"/>
        <w:rPr>
          <w:szCs w:val="32"/>
        </w:rPr>
      </w:pPr>
    </w:p>
    <w:p w14:paraId="26CF488C" w14:textId="77777777" w:rsidR="00DA0A57" w:rsidRPr="00477FCE" w:rsidRDefault="00DA0A57" w:rsidP="00174B02">
      <w:pPr>
        <w:adjustRightInd w:val="0"/>
        <w:snapToGrid w:val="0"/>
        <w:spacing w:line="320" w:lineRule="exact"/>
        <w:rPr>
          <w:rFonts w:eastAsia="方正小标宋简体"/>
          <w:sz w:val="44"/>
          <w:szCs w:val="44"/>
        </w:rPr>
      </w:pPr>
    </w:p>
    <w:p w14:paraId="759E7675" w14:textId="77777777" w:rsidR="00DA0A57" w:rsidRPr="00477FCE" w:rsidRDefault="00DA0A57" w:rsidP="00174B02">
      <w:pPr>
        <w:adjustRightInd w:val="0"/>
        <w:snapToGrid w:val="0"/>
        <w:spacing w:line="320" w:lineRule="exact"/>
        <w:rPr>
          <w:rFonts w:eastAsia="方正小标宋简体"/>
          <w:sz w:val="44"/>
          <w:szCs w:val="44"/>
        </w:rPr>
      </w:pPr>
    </w:p>
    <w:p w14:paraId="678757AF" w14:textId="52C89F92" w:rsidR="0003631F" w:rsidRPr="00477FCE" w:rsidRDefault="0003631F" w:rsidP="00174B02">
      <w:pPr>
        <w:adjustRightInd w:val="0"/>
        <w:snapToGrid w:val="0"/>
        <w:spacing w:line="640" w:lineRule="exact"/>
        <w:jc w:val="center"/>
        <w:rPr>
          <w:rFonts w:eastAsia="方正小标宋简体"/>
          <w:sz w:val="44"/>
          <w:szCs w:val="44"/>
        </w:rPr>
      </w:pPr>
      <w:r w:rsidRPr="00477FCE">
        <w:rPr>
          <w:rFonts w:eastAsia="方正小标宋简体"/>
          <w:sz w:val="44"/>
          <w:szCs w:val="44"/>
        </w:rPr>
        <w:t>浙江师范大学科技园科技成果转化</w:t>
      </w:r>
    </w:p>
    <w:p w14:paraId="4E3BC7D0" w14:textId="77777777" w:rsidR="0003631F" w:rsidRPr="00477FCE" w:rsidRDefault="0003631F" w:rsidP="00174B02">
      <w:pPr>
        <w:adjustRightInd w:val="0"/>
        <w:snapToGrid w:val="0"/>
        <w:spacing w:line="640" w:lineRule="exact"/>
        <w:jc w:val="center"/>
        <w:rPr>
          <w:rFonts w:eastAsia="方正小标宋简体"/>
          <w:sz w:val="44"/>
          <w:szCs w:val="44"/>
        </w:rPr>
      </w:pPr>
      <w:r w:rsidRPr="00477FCE">
        <w:rPr>
          <w:rFonts w:eastAsia="方正小标宋简体"/>
          <w:sz w:val="44"/>
          <w:szCs w:val="44"/>
        </w:rPr>
        <w:t>项目资助管理办法</w:t>
      </w:r>
      <w:r w:rsidRPr="00477FCE">
        <w:rPr>
          <w:rFonts w:eastAsia="方正小标宋简体" w:hint="eastAsia"/>
          <w:sz w:val="44"/>
          <w:szCs w:val="44"/>
        </w:rPr>
        <w:t>（试行）</w:t>
      </w:r>
    </w:p>
    <w:p w14:paraId="666D5E56" w14:textId="77777777" w:rsidR="0003631F" w:rsidRPr="00174B02" w:rsidRDefault="0003631F" w:rsidP="00174B02">
      <w:pPr>
        <w:adjustRightInd w:val="0"/>
        <w:snapToGrid w:val="0"/>
        <w:spacing w:line="320" w:lineRule="exact"/>
        <w:rPr>
          <w:rFonts w:eastAsia="方正小标宋简体"/>
          <w:sz w:val="44"/>
          <w:szCs w:val="44"/>
        </w:rPr>
      </w:pPr>
    </w:p>
    <w:p w14:paraId="359AF94D" w14:textId="77777777" w:rsidR="00DA0A57" w:rsidRPr="00174B02" w:rsidRDefault="00DA0A57" w:rsidP="00174B02">
      <w:pPr>
        <w:adjustRightInd w:val="0"/>
        <w:snapToGrid w:val="0"/>
        <w:spacing w:line="320" w:lineRule="exact"/>
        <w:rPr>
          <w:rFonts w:eastAsia="方正小标宋简体"/>
          <w:sz w:val="44"/>
          <w:szCs w:val="44"/>
        </w:rPr>
      </w:pPr>
    </w:p>
    <w:p w14:paraId="0CC8F90A" w14:textId="19D9D2CD" w:rsidR="0003631F" w:rsidRPr="00477FCE" w:rsidRDefault="0003631F" w:rsidP="00174B02">
      <w:pPr>
        <w:widowControl/>
        <w:adjustRightInd w:val="0"/>
        <w:snapToGrid w:val="0"/>
        <w:spacing w:beforeLines="50" w:before="156" w:afterLines="50" w:after="156" w:line="560" w:lineRule="exact"/>
        <w:jc w:val="center"/>
        <w:rPr>
          <w:rFonts w:eastAsia="黑体"/>
          <w:szCs w:val="32"/>
        </w:rPr>
      </w:pPr>
      <w:r w:rsidRPr="00477FCE">
        <w:rPr>
          <w:rFonts w:eastAsia="黑体" w:hint="eastAsia"/>
          <w:szCs w:val="32"/>
        </w:rPr>
        <w:t>第一章</w:t>
      </w:r>
      <w:r w:rsidR="00FC65D0">
        <w:rPr>
          <w:rFonts w:eastAsia="黑体" w:hint="eastAsia"/>
          <w:szCs w:val="32"/>
        </w:rPr>
        <w:t xml:space="preserve">　</w:t>
      </w:r>
      <w:r w:rsidRPr="00477FCE">
        <w:rPr>
          <w:rFonts w:eastAsia="黑体" w:hint="eastAsia"/>
          <w:szCs w:val="32"/>
        </w:rPr>
        <w:t>总则</w:t>
      </w:r>
    </w:p>
    <w:p w14:paraId="1506A869" w14:textId="5478CBFA"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第一条</w:t>
      </w:r>
      <w:r w:rsidR="00FC65D0">
        <w:rPr>
          <w:szCs w:val="32"/>
        </w:rPr>
        <w:t xml:space="preserve">　</w:t>
      </w:r>
      <w:r w:rsidRPr="00477FCE">
        <w:rPr>
          <w:szCs w:val="32"/>
        </w:rPr>
        <w:t>为促进科技成果转化，培育形成新质生产力，加大对校内优质科技成果转化孵化支持力度，根据《中华人民共和国促进科技成果转化法》《专利转化运用专项行动方案（</w:t>
      </w:r>
      <w:r w:rsidRPr="00477FCE">
        <w:rPr>
          <w:szCs w:val="32"/>
        </w:rPr>
        <w:t>2023—2025</w:t>
      </w:r>
      <w:r w:rsidRPr="00477FCE">
        <w:rPr>
          <w:szCs w:val="32"/>
        </w:rPr>
        <w:t>年）》（国办发〔</w:t>
      </w:r>
      <w:r w:rsidRPr="00477FCE">
        <w:rPr>
          <w:szCs w:val="32"/>
        </w:rPr>
        <w:t>2023</w:t>
      </w:r>
      <w:r w:rsidRPr="00477FCE">
        <w:rPr>
          <w:szCs w:val="32"/>
        </w:rPr>
        <w:t>〕</w:t>
      </w:r>
      <w:r w:rsidRPr="00477FCE">
        <w:rPr>
          <w:szCs w:val="32"/>
        </w:rPr>
        <w:t>37</w:t>
      </w:r>
      <w:r w:rsidRPr="00477FCE">
        <w:rPr>
          <w:szCs w:val="32"/>
        </w:rPr>
        <w:t>号）《教育部</w:t>
      </w:r>
      <w:r w:rsidRPr="00477FCE">
        <w:rPr>
          <w:szCs w:val="32"/>
        </w:rPr>
        <w:t xml:space="preserve"> </w:t>
      </w:r>
      <w:r w:rsidRPr="00477FCE">
        <w:rPr>
          <w:szCs w:val="32"/>
        </w:rPr>
        <w:t>科技部关于加强高等学校科技成果转移转化工作的若干意见》等文件精神，结合学校实际，制定本办法。</w:t>
      </w:r>
    </w:p>
    <w:p w14:paraId="3B778B54" w14:textId="393616EE"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第二条</w:t>
      </w:r>
      <w:r w:rsidR="00FC65D0">
        <w:rPr>
          <w:szCs w:val="32"/>
        </w:rPr>
        <w:t xml:space="preserve">　</w:t>
      </w:r>
      <w:r w:rsidRPr="00477FCE">
        <w:rPr>
          <w:szCs w:val="32"/>
        </w:rPr>
        <w:t>本办法所称科技成果转化项目是指对科技成果进行后续试验、开发、应用、推广直至形成新技术、新工艺、新材料、新产品和新服务等活动，能提升相关产业或领域技术水平，以创造经济社会效益为目标而设立的项目。</w:t>
      </w:r>
    </w:p>
    <w:p w14:paraId="7428DE6B" w14:textId="6B1A6B85"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第三条</w:t>
      </w:r>
      <w:r w:rsidR="00FC65D0">
        <w:rPr>
          <w:szCs w:val="32"/>
        </w:rPr>
        <w:t xml:space="preserve">　</w:t>
      </w:r>
      <w:r w:rsidRPr="00477FCE">
        <w:rPr>
          <w:szCs w:val="32"/>
        </w:rPr>
        <w:t>科学技术处负责科技成果转化项目过程管理的监督；技术转移与成果转化研究院（以下简称</w:t>
      </w:r>
      <w:r w:rsidRPr="00477FCE">
        <w:rPr>
          <w:rFonts w:hint="eastAsia"/>
          <w:szCs w:val="32"/>
        </w:rPr>
        <w:t>“</w:t>
      </w:r>
      <w:r w:rsidRPr="00477FCE">
        <w:rPr>
          <w:szCs w:val="32"/>
        </w:rPr>
        <w:t>双转院</w:t>
      </w:r>
      <w:r w:rsidRPr="00477FCE">
        <w:rPr>
          <w:rFonts w:hint="eastAsia"/>
          <w:szCs w:val="32"/>
        </w:rPr>
        <w:t>”</w:t>
      </w:r>
      <w:r w:rsidRPr="00477FCE">
        <w:rPr>
          <w:szCs w:val="32"/>
        </w:rPr>
        <w:t>）作为归口管理部门，具体负责申报审核、项目立项、后续转化等相关事项。</w:t>
      </w:r>
    </w:p>
    <w:p w14:paraId="5EE9A4F5" w14:textId="6F9BBCF5" w:rsidR="0003631F" w:rsidRPr="00477FCE" w:rsidRDefault="0003631F" w:rsidP="00DA1B16">
      <w:pPr>
        <w:widowControl/>
        <w:adjustRightInd w:val="0"/>
        <w:snapToGrid w:val="0"/>
        <w:spacing w:beforeLines="50" w:before="156" w:afterLines="50" w:after="156" w:line="560" w:lineRule="exact"/>
        <w:jc w:val="center"/>
        <w:rPr>
          <w:rFonts w:eastAsia="黑体"/>
          <w:szCs w:val="32"/>
        </w:rPr>
      </w:pPr>
      <w:r w:rsidRPr="00477FCE">
        <w:rPr>
          <w:rFonts w:eastAsia="黑体" w:hint="eastAsia"/>
          <w:szCs w:val="32"/>
        </w:rPr>
        <w:t>第二章</w:t>
      </w:r>
      <w:r w:rsidR="00FC65D0">
        <w:rPr>
          <w:rFonts w:eastAsia="黑体" w:hint="eastAsia"/>
          <w:szCs w:val="32"/>
        </w:rPr>
        <w:t xml:space="preserve">　</w:t>
      </w:r>
      <w:r w:rsidRPr="00477FCE">
        <w:rPr>
          <w:rFonts w:eastAsia="黑体" w:hint="eastAsia"/>
          <w:szCs w:val="32"/>
        </w:rPr>
        <w:t>资助管理</w:t>
      </w:r>
    </w:p>
    <w:p w14:paraId="446A2F09" w14:textId="44ACF5B8"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第四条</w:t>
      </w:r>
      <w:r w:rsidR="00FC65D0">
        <w:rPr>
          <w:szCs w:val="32"/>
        </w:rPr>
        <w:t xml:space="preserve">　</w:t>
      </w:r>
      <w:r w:rsidRPr="00477FCE">
        <w:rPr>
          <w:szCs w:val="32"/>
        </w:rPr>
        <w:t>资助方向</w:t>
      </w:r>
    </w:p>
    <w:p w14:paraId="389B328E"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（一）科技成果孵化项目</w:t>
      </w:r>
    </w:p>
    <w:p w14:paraId="34EF3399" w14:textId="77777777" w:rsidR="0003631F" w:rsidRPr="00477FCE" w:rsidRDefault="0003631F" w:rsidP="00174B02">
      <w:pPr>
        <w:widowControl/>
        <w:adjustRightInd w:val="0"/>
        <w:snapToGrid w:val="0"/>
        <w:spacing w:line="580" w:lineRule="exact"/>
        <w:ind w:firstLineChars="200" w:firstLine="640"/>
        <w:rPr>
          <w:szCs w:val="32"/>
        </w:rPr>
      </w:pPr>
      <w:r w:rsidRPr="00477FCE">
        <w:rPr>
          <w:szCs w:val="32"/>
        </w:rPr>
        <w:lastRenderedPageBreak/>
        <w:t>聚焦具有明确产业化前景核心技术的项目，要求：</w:t>
      </w:r>
    </w:p>
    <w:p w14:paraId="579B4F65" w14:textId="3A5B7148" w:rsidR="0003631F" w:rsidRPr="00477FCE" w:rsidRDefault="0003631F" w:rsidP="00174B02">
      <w:pPr>
        <w:widowControl/>
        <w:adjustRightInd w:val="0"/>
        <w:snapToGrid w:val="0"/>
        <w:spacing w:line="580" w:lineRule="exact"/>
        <w:ind w:firstLineChars="200" w:firstLine="640"/>
        <w:rPr>
          <w:szCs w:val="32"/>
        </w:rPr>
      </w:pPr>
      <w:r w:rsidRPr="00477FCE">
        <w:rPr>
          <w:szCs w:val="32"/>
        </w:rPr>
        <w:t>1</w:t>
      </w:r>
      <w:r w:rsidR="00672AE6" w:rsidRPr="00174B02">
        <w:rPr>
          <w:rFonts w:hint="eastAsia"/>
          <w:szCs w:val="32"/>
        </w:rPr>
        <w:t>．</w:t>
      </w:r>
      <w:r w:rsidRPr="00477FCE">
        <w:rPr>
          <w:szCs w:val="32"/>
        </w:rPr>
        <w:t>TRL</w:t>
      </w:r>
      <w:r w:rsidRPr="00477FCE">
        <w:rPr>
          <w:szCs w:val="32"/>
        </w:rPr>
        <w:t>（技术成熟度）</w:t>
      </w:r>
      <w:r w:rsidRPr="00477FCE">
        <w:rPr>
          <w:szCs w:val="32"/>
        </w:rPr>
        <w:t>≥3</w:t>
      </w:r>
      <w:r w:rsidRPr="00477FCE">
        <w:rPr>
          <w:szCs w:val="32"/>
        </w:rPr>
        <w:t>（通过科技园概念</w:t>
      </w:r>
      <w:r w:rsidRPr="00477FCE">
        <w:rPr>
          <w:rFonts w:hint="eastAsia"/>
          <w:szCs w:val="32"/>
        </w:rPr>
        <w:t>验证</w:t>
      </w:r>
      <w:r w:rsidRPr="00477FCE">
        <w:rPr>
          <w:szCs w:val="32"/>
        </w:rPr>
        <w:t>中心验证）；</w:t>
      </w:r>
    </w:p>
    <w:p w14:paraId="7C41B539" w14:textId="61159E09" w:rsidR="0003631F" w:rsidRPr="00477FCE" w:rsidRDefault="0003631F" w:rsidP="00174B02">
      <w:pPr>
        <w:widowControl/>
        <w:adjustRightInd w:val="0"/>
        <w:snapToGrid w:val="0"/>
        <w:spacing w:line="580" w:lineRule="exact"/>
        <w:ind w:firstLineChars="200" w:firstLine="640"/>
        <w:rPr>
          <w:szCs w:val="32"/>
        </w:rPr>
      </w:pPr>
      <w:r w:rsidRPr="00477FCE">
        <w:rPr>
          <w:szCs w:val="32"/>
        </w:rPr>
        <w:t>2</w:t>
      </w:r>
      <w:r w:rsidR="00672AE6" w:rsidRPr="00174B02">
        <w:rPr>
          <w:rFonts w:hint="eastAsia"/>
          <w:szCs w:val="32"/>
        </w:rPr>
        <w:t>．</w:t>
      </w:r>
      <w:r w:rsidRPr="00477FCE">
        <w:rPr>
          <w:szCs w:val="32"/>
        </w:rPr>
        <w:t>契合金华市十条重点产业链相关技术方向；</w:t>
      </w:r>
    </w:p>
    <w:p w14:paraId="7FD23C3F" w14:textId="155CB908" w:rsidR="0003631F" w:rsidRPr="00477FCE" w:rsidRDefault="0003631F" w:rsidP="00174B02">
      <w:pPr>
        <w:widowControl/>
        <w:adjustRightInd w:val="0"/>
        <w:snapToGrid w:val="0"/>
        <w:spacing w:line="580" w:lineRule="exact"/>
        <w:ind w:firstLineChars="200" w:firstLine="640"/>
        <w:rPr>
          <w:szCs w:val="32"/>
        </w:rPr>
      </w:pPr>
      <w:r w:rsidRPr="00477FCE">
        <w:rPr>
          <w:szCs w:val="32"/>
        </w:rPr>
        <w:t>3</w:t>
      </w:r>
      <w:r w:rsidR="00672AE6" w:rsidRPr="00174B02">
        <w:rPr>
          <w:rFonts w:hint="eastAsia"/>
          <w:szCs w:val="32"/>
        </w:rPr>
        <w:t>．</w:t>
      </w:r>
      <w:r w:rsidRPr="00477FCE">
        <w:rPr>
          <w:szCs w:val="32"/>
        </w:rPr>
        <w:t>依托校内创新研究团队或科研机构申报；</w:t>
      </w:r>
    </w:p>
    <w:p w14:paraId="3F5E367F" w14:textId="213321C1" w:rsidR="0003631F" w:rsidRPr="00477FCE" w:rsidRDefault="0003631F" w:rsidP="00174B02">
      <w:pPr>
        <w:widowControl/>
        <w:adjustRightInd w:val="0"/>
        <w:snapToGrid w:val="0"/>
        <w:spacing w:line="580" w:lineRule="exact"/>
        <w:ind w:firstLineChars="200" w:firstLine="640"/>
        <w:rPr>
          <w:szCs w:val="32"/>
        </w:rPr>
      </w:pPr>
      <w:r w:rsidRPr="00477FCE">
        <w:rPr>
          <w:szCs w:val="32"/>
        </w:rPr>
        <w:t>4</w:t>
      </w:r>
      <w:r w:rsidR="00672AE6" w:rsidRPr="00174B02">
        <w:rPr>
          <w:rFonts w:hint="eastAsia"/>
          <w:szCs w:val="32"/>
        </w:rPr>
        <w:t>．</w:t>
      </w:r>
      <w:r w:rsidRPr="00477FCE">
        <w:rPr>
          <w:szCs w:val="32"/>
        </w:rPr>
        <w:t>国家重点研发计划、科技重大专项等项目科技成果，国家科技奖项目成果、中国专利金奖成果及已验收的省级及以上财政资金支持的科技计划项目产生的科技成果可优先支持。</w:t>
      </w:r>
    </w:p>
    <w:p w14:paraId="1C5D787C" w14:textId="77777777" w:rsidR="0003631F" w:rsidRPr="00477FCE" w:rsidRDefault="0003631F" w:rsidP="00174B02">
      <w:pPr>
        <w:widowControl/>
        <w:adjustRightInd w:val="0"/>
        <w:snapToGrid w:val="0"/>
        <w:spacing w:line="580" w:lineRule="exact"/>
        <w:ind w:firstLineChars="200" w:firstLine="640"/>
        <w:rPr>
          <w:szCs w:val="32"/>
        </w:rPr>
      </w:pPr>
      <w:r w:rsidRPr="00477FCE">
        <w:rPr>
          <w:szCs w:val="32"/>
        </w:rPr>
        <w:t>（二）</w:t>
      </w:r>
      <w:r w:rsidRPr="00477FCE">
        <w:rPr>
          <w:rFonts w:hint="eastAsia"/>
          <w:szCs w:val="32"/>
        </w:rPr>
        <w:t>成果创业孵化项目</w:t>
      </w:r>
    </w:p>
    <w:p w14:paraId="48E3F86D" w14:textId="77777777" w:rsidR="0003631F" w:rsidRPr="00477FCE" w:rsidRDefault="0003631F" w:rsidP="00174B02">
      <w:pPr>
        <w:widowControl/>
        <w:adjustRightInd w:val="0"/>
        <w:snapToGrid w:val="0"/>
        <w:spacing w:line="580" w:lineRule="exact"/>
        <w:ind w:firstLineChars="200" w:firstLine="640"/>
        <w:rPr>
          <w:szCs w:val="32"/>
        </w:rPr>
      </w:pPr>
      <w:r w:rsidRPr="00477FCE">
        <w:rPr>
          <w:szCs w:val="32"/>
        </w:rPr>
        <w:t>聚焦拥有应用价值成果的学校师生创业项目，要求：</w:t>
      </w:r>
    </w:p>
    <w:p w14:paraId="6CBE3D18" w14:textId="41A2A548" w:rsidR="0003631F" w:rsidRPr="00477FCE" w:rsidRDefault="0003631F" w:rsidP="00174B02">
      <w:pPr>
        <w:widowControl/>
        <w:adjustRightInd w:val="0"/>
        <w:snapToGrid w:val="0"/>
        <w:spacing w:line="580" w:lineRule="exact"/>
        <w:ind w:firstLineChars="200" w:firstLine="640"/>
        <w:rPr>
          <w:szCs w:val="32"/>
        </w:rPr>
      </w:pPr>
      <w:r w:rsidRPr="00477FCE">
        <w:rPr>
          <w:szCs w:val="32"/>
        </w:rPr>
        <w:t>1</w:t>
      </w:r>
      <w:r w:rsidR="00672AE6" w:rsidRPr="00174B02">
        <w:rPr>
          <w:rFonts w:hint="eastAsia"/>
          <w:szCs w:val="32"/>
        </w:rPr>
        <w:t>．</w:t>
      </w:r>
      <w:r w:rsidRPr="00477FCE">
        <w:rPr>
          <w:szCs w:val="32"/>
        </w:rPr>
        <w:t>TRL</w:t>
      </w:r>
      <w:r w:rsidRPr="00477FCE">
        <w:rPr>
          <w:szCs w:val="32"/>
        </w:rPr>
        <w:t>（技术成熟度）</w:t>
      </w:r>
      <w:r w:rsidRPr="00477FCE">
        <w:rPr>
          <w:szCs w:val="32"/>
        </w:rPr>
        <w:t>≥3</w:t>
      </w:r>
      <w:r w:rsidRPr="00477FCE">
        <w:rPr>
          <w:szCs w:val="32"/>
        </w:rPr>
        <w:t>（通过科技园概念</w:t>
      </w:r>
      <w:r w:rsidRPr="00477FCE">
        <w:rPr>
          <w:rFonts w:hint="eastAsia"/>
          <w:szCs w:val="32"/>
        </w:rPr>
        <w:t>验证</w:t>
      </w:r>
      <w:r w:rsidRPr="00477FCE">
        <w:rPr>
          <w:szCs w:val="32"/>
        </w:rPr>
        <w:t>中心验证）；</w:t>
      </w:r>
    </w:p>
    <w:p w14:paraId="593AB735" w14:textId="17AB8F87" w:rsidR="0003631F" w:rsidRPr="00477FCE" w:rsidRDefault="0003631F" w:rsidP="00174B02">
      <w:pPr>
        <w:widowControl/>
        <w:adjustRightInd w:val="0"/>
        <w:snapToGrid w:val="0"/>
        <w:spacing w:line="580" w:lineRule="exact"/>
        <w:ind w:firstLineChars="200" w:firstLine="640"/>
        <w:rPr>
          <w:szCs w:val="32"/>
        </w:rPr>
      </w:pPr>
      <w:r w:rsidRPr="00477FCE">
        <w:rPr>
          <w:szCs w:val="32"/>
        </w:rPr>
        <w:t>2</w:t>
      </w:r>
      <w:r w:rsidR="00672AE6" w:rsidRPr="00174B02">
        <w:rPr>
          <w:rFonts w:hint="eastAsia"/>
          <w:szCs w:val="32"/>
        </w:rPr>
        <w:t>．</w:t>
      </w:r>
      <w:r w:rsidRPr="00477FCE">
        <w:rPr>
          <w:szCs w:val="32"/>
        </w:rPr>
        <w:t>契合金华市十条重点产业链相关技术方向；</w:t>
      </w:r>
    </w:p>
    <w:p w14:paraId="3C933EE6" w14:textId="2BADF5C0" w:rsidR="0003631F" w:rsidRPr="00477FCE" w:rsidRDefault="0003631F" w:rsidP="00174B02">
      <w:pPr>
        <w:widowControl/>
        <w:adjustRightInd w:val="0"/>
        <w:snapToGrid w:val="0"/>
        <w:spacing w:line="580" w:lineRule="exact"/>
        <w:ind w:firstLineChars="200" w:firstLine="640"/>
        <w:rPr>
          <w:szCs w:val="32"/>
        </w:rPr>
      </w:pPr>
      <w:r w:rsidRPr="00477FCE">
        <w:rPr>
          <w:szCs w:val="32"/>
        </w:rPr>
        <w:t>3</w:t>
      </w:r>
      <w:r w:rsidR="00672AE6" w:rsidRPr="00174B02">
        <w:rPr>
          <w:rFonts w:hint="eastAsia"/>
          <w:szCs w:val="32"/>
        </w:rPr>
        <w:t>．</w:t>
      </w:r>
      <w:r w:rsidRPr="00477FCE">
        <w:rPr>
          <w:szCs w:val="32"/>
        </w:rPr>
        <w:t>拥有包括专利权、集成电路布图设计专有权、植物新品种权、计算机软件著作权、以技术秘密进行保护的专有技术等知识产权类别中的一类或几类知识产权。</w:t>
      </w:r>
    </w:p>
    <w:p w14:paraId="77E0E4CE" w14:textId="4BB99A12" w:rsidR="0003631F" w:rsidRPr="00477FCE" w:rsidRDefault="0003631F" w:rsidP="00174B02">
      <w:pPr>
        <w:widowControl/>
        <w:adjustRightInd w:val="0"/>
        <w:snapToGrid w:val="0"/>
        <w:spacing w:line="580" w:lineRule="exact"/>
        <w:ind w:firstLineChars="200" w:firstLine="640"/>
        <w:rPr>
          <w:szCs w:val="32"/>
        </w:rPr>
      </w:pPr>
      <w:r w:rsidRPr="00477FCE">
        <w:rPr>
          <w:rFonts w:eastAsia="黑体"/>
          <w:szCs w:val="32"/>
        </w:rPr>
        <w:t>第五条</w:t>
      </w:r>
      <w:r w:rsidR="00FC65D0">
        <w:rPr>
          <w:szCs w:val="32"/>
        </w:rPr>
        <w:t xml:space="preserve">　</w:t>
      </w:r>
      <w:r w:rsidRPr="00477FCE">
        <w:rPr>
          <w:rFonts w:hint="eastAsia"/>
          <w:szCs w:val="32"/>
        </w:rPr>
        <w:t>专项支持与</w:t>
      </w:r>
      <w:r w:rsidRPr="00477FCE">
        <w:rPr>
          <w:szCs w:val="32"/>
        </w:rPr>
        <w:t>转化任务</w:t>
      </w:r>
    </w:p>
    <w:p w14:paraId="09B69838" w14:textId="77777777" w:rsidR="0003631F" w:rsidRPr="00477FCE" w:rsidRDefault="0003631F" w:rsidP="00174B02">
      <w:pPr>
        <w:widowControl/>
        <w:adjustRightInd w:val="0"/>
        <w:snapToGrid w:val="0"/>
        <w:spacing w:line="580" w:lineRule="exact"/>
        <w:ind w:firstLineChars="200" w:firstLine="640"/>
        <w:rPr>
          <w:szCs w:val="32"/>
        </w:rPr>
      </w:pPr>
      <w:r w:rsidRPr="00477FCE">
        <w:rPr>
          <w:szCs w:val="32"/>
        </w:rPr>
        <w:t>（一）科技成果孵化项目</w:t>
      </w:r>
    </w:p>
    <w:p w14:paraId="3CFA46AE" w14:textId="2A587DC8" w:rsidR="0003631F" w:rsidRPr="00477FCE" w:rsidRDefault="0003631F" w:rsidP="00174B02">
      <w:pPr>
        <w:widowControl/>
        <w:adjustRightInd w:val="0"/>
        <w:snapToGrid w:val="0"/>
        <w:spacing w:line="580" w:lineRule="exact"/>
        <w:ind w:firstLineChars="200" w:firstLine="640"/>
        <w:rPr>
          <w:szCs w:val="32"/>
        </w:rPr>
      </w:pPr>
      <w:r w:rsidRPr="00477FCE">
        <w:rPr>
          <w:rFonts w:hint="eastAsia"/>
          <w:szCs w:val="32"/>
        </w:rPr>
        <w:t>1</w:t>
      </w:r>
      <w:r w:rsidR="00672AE6" w:rsidRPr="00174B02">
        <w:rPr>
          <w:rFonts w:hint="eastAsia"/>
          <w:szCs w:val="32"/>
        </w:rPr>
        <w:t>．</w:t>
      </w:r>
      <w:r w:rsidRPr="00477FCE">
        <w:rPr>
          <w:rFonts w:hint="eastAsia"/>
          <w:szCs w:val="32"/>
        </w:rPr>
        <w:t>专项支持：项目团队需提供自有资金（含个人横向发展基金）用于项目开展，学校按</w:t>
      </w:r>
      <w:r w:rsidRPr="00477FCE">
        <w:rPr>
          <w:rFonts w:hint="eastAsia"/>
          <w:szCs w:val="32"/>
        </w:rPr>
        <w:t>1:1</w:t>
      </w:r>
      <w:r w:rsidRPr="00477FCE">
        <w:rPr>
          <w:rFonts w:hint="eastAsia"/>
          <w:szCs w:val="32"/>
        </w:rPr>
        <w:t>提供资助经费配套，最高不超过</w:t>
      </w:r>
      <w:r w:rsidRPr="00477FCE">
        <w:rPr>
          <w:rFonts w:hint="eastAsia"/>
          <w:szCs w:val="32"/>
        </w:rPr>
        <w:t>30</w:t>
      </w:r>
      <w:r w:rsidRPr="00477FCE">
        <w:rPr>
          <w:rFonts w:hint="eastAsia"/>
          <w:szCs w:val="32"/>
        </w:rPr>
        <w:t>万元</w:t>
      </w:r>
      <w:r w:rsidRPr="00477FCE">
        <w:rPr>
          <w:rFonts w:hint="eastAsia"/>
          <w:szCs w:val="32"/>
        </w:rPr>
        <w:t>/</w:t>
      </w:r>
      <w:r w:rsidRPr="00477FCE">
        <w:rPr>
          <w:rFonts w:hint="eastAsia"/>
          <w:szCs w:val="32"/>
        </w:rPr>
        <w:t>项。经费使用范围参照学校横向科研项目经费，不得列支劳务绩效费；</w:t>
      </w:r>
    </w:p>
    <w:p w14:paraId="68764CBD" w14:textId="1FDE21F2" w:rsidR="00477FCE" w:rsidRPr="00174B02" w:rsidRDefault="0003631F" w:rsidP="00174B02">
      <w:pPr>
        <w:widowControl/>
        <w:adjustRightInd w:val="0"/>
        <w:snapToGrid w:val="0"/>
        <w:spacing w:line="580" w:lineRule="exact"/>
        <w:ind w:firstLineChars="200" w:firstLine="640"/>
        <w:rPr>
          <w:szCs w:val="32"/>
        </w:rPr>
      </w:pPr>
      <w:r w:rsidRPr="00477FCE">
        <w:rPr>
          <w:rFonts w:hint="eastAsia"/>
          <w:szCs w:val="32"/>
        </w:rPr>
        <w:t>2</w:t>
      </w:r>
      <w:r w:rsidR="00672AE6" w:rsidRPr="00174B02">
        <w:rPr>
          <w:rFonts w:hint="eastAsia"/>
          <w:szCs w:val="32"/>
        </w:rPr>
        <w:t>．</w:t>
      </w:r>
      <w:r w:rsidRPr="00477FCE">
        <w:rPr>
          <w:rFonts w:hint="eastAsia"/>
          <w:szCs w:val="32"/>
        </w:rPr>
        <w:t>经费拨付方式：经费分三期拨付，由项目团队根据实际分阶段提出申请，具体如下：</w:t>
      </w:r>
    </w:p>
    <w:tbl>
      <w:tblPr>
        <w:tblStyle w:val="af0"/>
        <w:tblW w:w="9010" w:type="dxa"/>
        <w:tblCellMar>
          <w:left w:w="28" w:type="dxa"/>
          <w:right w:w="28" w:type="dxa"/>
        </w:tblCellMar>
        <w:tblLook w:val="04A0" w:firstRow="1" w:lastRow="0" w:firstColumn="1" w:lastColumn="0" w:noHBand="0" w:noVBand="1"/>
      </w:tblPr>
      <w:tblGrid>
        <w:gridCol w:w="1271"/>
        <w:gridCol w:w="3544"/>
        <w:gridCol w:w="2977"/>
        <w:gridCol w:w="1218"/>
      </w:tblGrid>
      <w:tr w:rsidR="00477FCE" w:rsidRPr="00477FCE" w14:paraId="0A828C38" w14:textId="77777777" w:rsidTr="00174B02">
        <w:trPr>
          <w:trHeight w:val="686"/>
        </w:trPr>
        <w:tc>
          <w:tcPr>
            <w:tcW w:w="1271" w:type="dxa"/>
            <w:vAlign w:val="center"/>
          </w:tcPr>
          <w:p w14:paraId="35B62FD5" w14:textId="27C914E9" w:rsidR="0003631F" w:rsidRPr="00174B02" w:rsidRDefault="0003631F" w:rsidP="00174B02">
            <w:pPr>
              <w:adjustRightInd w:val="0"/>
              <w:snapToGrid w:val="0"/>
              <w:spacing w:line="400" w:lineRule="exact"/>
              <w:jc w:val="center"/>
              <w:rPr>
                <w:rFonts w:cs="仿宋_GB2312" w:hint="eastAsia"/>
                <w:b/>
                <w:bCs/>
                <w:kern w:val="2"/>
                <w:sz w:val="28"/>
                <w:szCs w:val="28"/>
              </w:rPr>
            </w:pPr>
            <w:r w:rsidRPr="00174B02">
              <w:rPr>
                <w:rFonts w:cs="仿宋_GB2312" w:hint="eastAsia"/>
                <w:b/>
                <w:bCs/>
                <w:sz w:val="28"/>
                <w:szCs w:val="28"/>
              </w:rPr>
              <w:t>所处阶段</w:t>
            </w:r>
          </w:p>
        </w:tc>
        <w:tc>
          <w:tcPr>
            <w:tcW w:w="3544" w:type="dxa"/>
            <w:vAlign w:val="center"/>
          </w:tcPr>
          <w:p w14:paraId="2955E0E9" w14:textId="77777777" w:rsidR="0003631F" w:rsidRPr="00174B02" w:rsidRDefault="0003631F" w:rsidP="00174B02">
            <w:pPr>
              <w:adjustRightInd w:val="0"/>
              <w:snapToGrid w:val="0"/>
              <w:spacing w:line="400" w:lineRule="exact"/>
              <w:jc w:val="center"/>
              <w:rPr>
                <w:rFonts w:cs="仿宋_GB2312" w:hint="eastAsia"/>
                <w:b/>
                <w:bCs/>
                <w:kern w:val="2"/>
                <w:sz w:val="28"/>
                <w:szCs w:val="28"/>
              </w:rPr>
            </w:pPr>
            <w:r w:rsidRPr="00174B02">
              <w:rPr>
                <w:rFonts w:cs="仿宋_GB2312" w:hint="eastAsia"/>
                <w:b/>
                <w:bCs/>
                <w:sz w:val="28"/>
                <w:szCs w:val="28"/>
              </w:rPr>
              <w:t>申请条件</w:t>
            </w:r>
          </w:p>
        </w:tc>
        <w:tc>
          <w:tcPr>
            <w:tcW w:w="2977" w:type="dxa"/>
            <w:vAlign w:val="center"/>
          </w:tcPr>
          <w:p w14:paraId="5EA21F03" w14:textId="77777777" w:rsidR="0003631F" w:rsidRPr="00174B02" w:rsidRDefault="0003631F" w:rsidP="00174B02">
            <w:pPr>
              <w:adjustRightInd w:val="0"/>
              <w:snapToGrid w:val="0"/>
              <w:spacing w:line="400" w:lineRule="exact"/>
              <w:jc w:val="center"/>
              <w:rPr>
                <w:rFonts w:cs="仿宋_GB2312" w:hint="eastAsia"/>
                <w:b/>
                <w:bCs/>
                <w:kern w:val="2"/>
                <w:sz w:val="28"/>
                <w:szCs w:val="28"/>
              </w:rPr>
            </w:pPr>
            <w:r w:rsidRPr="00174B02">
              <w:rPr>
                <w:rFonts w:cs="仿宋_GB2312" w:hint="eastAsia"/>
                <w:b/>
                <w:bCs/>
                <w:sz w:val="28"/>
                <w:szCs w:val="28"/>
              </w:rPr>
              <w:t>拨付条件</w:t>
            </w:r>
          </w:p>
        </w:tc>
        <w:tc>
          <w:tcPr>
            <w:tcW w:w="1218" w:type="dxa"/>
            <w:vAlign w:val="center"/>
          </w:tcPr>
          <w:p w14:paraId="0C8CA42A" w14:textId="77777777" w:rsidR="0003631F" w:rsidRPr="00174B02" w:rsidRDefault="0003631F" w:rsidP="00174B02">
            <w:pPr>
              <w:adjustRightInd w:val="0"/>
              <w:snapToGrid w:val="0"/>
              <w:spacing w:line="400" w:lineRule="exact"/>
              <w:jc w:val="center"/>
              <w:rPr>
                <w:rFonts w:cs="仿宋_GB2312" w:hint="eastAsia"/>
                <w:b/>
                <w:bCs/>
                <w:kern w:val="2"/>
                <w:sz w:val="28"/>
                <w:szCs w:val="28"/>
              </w:rPr>
            </w:pPr>
            <w:r w:rsidRPr="00174B02">
              <w:rPr>
                <w:rFonts w:cs="仿宋_GB2312" w:hint="eastAsia"/>
                <w:b/>
                <w:bCs/>
                <w:sz w:val="28"/>
                <w:szCs w:val="28"/>
              </w:rPr>
              <w:t>拨付比例</w:t>
            </w:r>
          </w:p>
        </w:tc>
      </w:tr>
      <w:tr w:rsidR="00477FCE" w:rsidRPr="00477FCE" w14:paraId="59072031" w14:textId="77777777" w:rsidTr="00174B02">
        <w:tc>
          <w:tcPr>
            <w:tcW w:w="1271" w:type="dxa"/>
            <w:vAlign w:val="center"/>
          </w:tcPr>
          <w:p w14:paraId="4D49F338"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第一期</w:t>
            </w:r>
          </w:p>
        </w:tc>
        <w:tc>
          <w:tcPr>
            <w:tcW w:w="3544" w:type="dxa"/>
            <w:vAlign w:val="center"/>
          </w:tcPr>
          <w:p w14:paraId="290491FF"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依据团队剩余资金与项目执行进度，由团队自主申请</w:t>
            </w:r>
          </w:p>
        </w:tc>
        <w:tc>
          <w:tcPr>
            <w:tcW w:w="2977" w:type="dxa"/>
            <w:vAlign w:val="center"/>
          </w:tcPr>
          <w:p w14:paraId="2F61B7A2"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团队自有资金使用率≥</w:t>
            </w:r>
            <w:r w:rsidRPr="00174B02">
              <w:rPr>
                <w:rFonts w:cs="仿宋_GB2312" w:hint="eastAsia"/>
                <w:sz w:val="28"/>
                <w:szCs w:val="28"/>
              </w:rPr>
              <w:t>50%</w:t>
            </w:r>
            <w:r w:rsidRPr="00174B02">
              <w:rPr>
                <w:rFonts w:cs="仿宋_GB2312" w:hint="eastAsia"/>
                <w:sz w:val="28"/>
                <w:szCs w:val="28"/>
              </w:rPr>
              <w:t>，项目执行进度符合转化预期</w:t>
            </w:r>
          </w:p>
        </w:tc>
        <w:tc>
          <w:tcPr>
            <w:tcW w:w="1218" w:type="dxa"/>
            <w:vAlign w:val="center"/>
          </w:tcPr>
          <w:p w14:paraId="52CE8D14"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1/3</w:t>
            </w:r>
          </w:p>
        </w:tc>
      </w:tr>
      <w:tr w:rsidR="00477FCE" w:rsidRPr="00477FCE" w14:paraId="50615A7F" w14:textId="77777777" w:rsidTr="00174B02">
        <w:tc>
          <w:tcPr>
            <w:tcW w:w="1271" w:type="dxa"/>
            <w:vAlign w:val="center"/>
          </w:tcPr>
          <w:p w14:paraId="016ACF2C"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第二期</w:t>
            </w:r>
          </w:p>
        </w:tc>
        <w:tc>
          <w:tcPr>
            <w:tcW w:w="3544" w:type="dxa"/>
            <w:vAlign w:val="center"/>
          </w:tcPr>
          <w:p w14:paraId="799A7684"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依据团队剩余资金与项目执行进度，由团队自主申请</w:t>
            </w:r>
          </w:p>
        </w:tc>
        <w:tc>
          <w:tcPr>
            <w:tcW w:w="2977" w:type="dxa"/>
            <w:vAlign w:val="center"/>
          </w:tcPr>
          <w:p w14:paraId="35C19440"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团队自有资金使用率≥</w:t>
            </w:r>
            <w:r w:rsidRPr="00174B02">
              <w:rPr>
                <w:rFonts w:cs="仿宋_GB2312" w:hint="eastAsia"/>
                <w:sz w:val="28"/>
                <w:szCs w:val="28"/>
              </w:rPr>
              <w:t>70%</w:t>
            </w:r>
            <w:r w:rsidRPr="00174B02">
              <w:rPr>
                <w:rFonts w:cs="仿宋_GB2312" w:hint="eastAsia"/>
                <w:sz w:val="28"/>
                <w:szCs w:val="28"/>
              </w:rPr>
              <w:t>，项目执行进度符合转化预期</w:t>
            </w:r>
          </w:p>
        </w:tc>
        <w:tc>
          <w:tcPr>
            <w:tcW w:w="1218" w:type="dxa"/>
            <w:vAlign w:val="center"/>
          </w:tcPr>
          <w:p w14:paraId="5E6128A6"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1/3</w:t>
            </w:r>
          </w:p>
        </w:tc>
      </w:tr>
      <w:tr w:rsidR="00477FCE" w:rsidRPr="00477FCE" w14:paraId="77F24DD9" w14:textId="77777777" w:rsidTr="00174B02">
        <w:tc>
          <w:tcPr>
            <w:tcW w:w="1271" w:type="dxa"/>
            <w:vAlign w:val="center"/>
          </w:tcPr>
          <w:p w14:paraId="41D98D15"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第三期</w:t>
            </w:r>
          </w:p>
        </w:tc>
        <w:tc>
          <w:tcPr>
            <w:tcW w:w="3544" w:type="dxa"/>
            <w:vAlign w:val="center"/>
          </w:tcPr>
          <w:p w14:paraId="52063B64"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依据团队剩余资金与项目执行进度，由团队自主申请</w:t>
            </w:r>
          </w:p>
        </w:tc>
        <w:tc>
          <w:tcPr>
            <w:tcW w:w="2977" w:type="dxa"/>
            <w:vAlign w:val="center"/>
          </w:tcPr>
          <w:p w14:paraId="54214039" w14:textId="77777777" w:rsidR="0003631F" w:rsidRPr="00174B02" w:rsidRDefault="0003631F" w:rsidP="00174B02">
            <w:pPr>
              <w:adjustRightInd w:val="0"/>
              <w:snapToGrid w:val="0"/>
              <w:spacing w:line="400" w:lineRule="exact"/>
              <w:rPr>
                <w:rFonts w:cs="仿宋_GB2312" w:hint="eastAsia"/>
                <w:kern w:val="2"/>
                <w:sz w:val="28"/>
                <w:szCs w:val="28"/>
              </w:rPr>
            </w:pPr>
            <w:r w:rsidRPr="00174B02">
              <w:rPr>
                <w:rFonts w:cs="仿宋_GB2312" w:hint="eastAsia"/>
                <w:sz w:val="28"/>
                <w:szCs w:val="28"/>
              </w:rPr>
              <w:t>团队自有资金使用率≥</w:t>
            </w:r>
            <w:r w:rsidRPr="00174B02">
              <w:rPr>
                <w:rFonts w:cs="仿宋_GB2312" w:hint="eastAsia"/>
                <w:sz w:val="28"/>
                <w:szCs w:val="28"/>
              </w:rPr>
              <w:t>90%</w:t>
            </w:r>
            <w:r w:rsidRPr="00174B02">
              <w:rPr>
                <w:rFonts w:cs="仿宋_GB2312" w:hint="eastAsia"/>
                <w:sz w:val="28"/>
                <w:szCs w:val="28"/>
              </w:rPr>
              <w:t>，项目执行进度符合转化预期</w:t>
            </w:r>
          </w:p>
        </w:tc>
        <w:tc>
          <w:tcPr>
            <w:tcW w:w="1218" w:type="dxa"/>
            <w:vAlign w:val="center"/>
          </w:tcPr>
          <w:p w14:paraId="1AA99CD5" w14:textId="77777777" w:rsidR="0003631F" w:rsidRPr="00174B02" w:rsidRDefault="0003631F" w:rsidP="00174B02">
            <w:pPr>
              <w:adjustRightInd w:val="0"/>
              <w:snapToGrid w:val="0"/>
              <w:spacing w:line="400" w:lineRule="exact"/>
              <w:jc w:val="center"/>
              <w:rPr>
                <w:rFonts w:cs="仿宋_GB2312" w:hint="eastAsia"/>
                <w:kern w:val="2"/>
                <w:sz w:val="28"/>
                <w:szCs w:val="28"/>
              </w:rPr>
            </w:pPr>
            <w:r w:rsidRPr="00174B02">
              <w:rPr>
                <w:rFonts w:cs="仿宋_GB2312" w:hint="eastAsia"/>
                <w:sz w:val="28"/>
                <w:szCs w:val="28"/>
              </w:rPr>
              <w:t>1/3</w:t>
            </w:r>
          </w:p>
        </w:tc>
      </w:tr>
    </w:tbl>
    <w:p w14:paraId="25A1800F" w14:textId="6833F9DF" w:rsidR="0003631F" w:rsidRPr="00477FCE" w:rsidRDefault="0003631F" w:rsidP="00174B02">
      <w:pPr>
        <w:widowControl/>
        <w:adjustRightInd w:val="0"/>
        <w:snapToGrid w:val="0"/>
        <w:spacing w:beforeLines="100" w:before="312" w:line="560" w:lineRule="exact"/>
        <w:ind w:firstLineChars="200" w:firstLine="640"/>
        <w:rPr>
          <w:szCs w:val="32"/>
        </w:rPr>
      </w:pPr>
      <w:r w:rsidRPr="00477FCE">
        <w:rPr>
          <w:rFonts w:hint="eastAsia"/>
          <w:szCs w:val="32"/>
        </w:rPr>
        <w:t>3</w:t>
      </w:r>
      <w:r w:rsidR="00672AE6" w:rsidRPr="00174B02">
        <w:rPr>
          <w:rFonts w:hint="eastAsia"/>
          <w:szCs w:val="32"/>
        </w:rPr>
        <w:t>．</w:t>
      </w:r>
      <w:r w:rsidRPr="00477FCE">
        <w:rPr>
          <w:rFonts w:hint="eastAsia"/>
          <w:szCs w:val="32"/>
        </w:rPr>
        <w:t>收益分配与风险约定：</w:t>
      </w:r>
    </w:p>
    <w:p w14:paraId="3FBA8D9A"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1</w:t>
      </w:r>
      <w:r w:rsidRPr="00477FCE">
        <w:rPr>
          <w:rFonts w:hint="eastAsia"/>
          <w:szCs w:val="32"/>
        </w:rPr>
        <w:t>）转化成功：项目成果产生转化收益后，学校享有优先回报权。在学校资助金额范围内取得的收益归属学校；超出部分收益，根据《浙江师范大学科技成果转化管理办法（试行）》中有关规定执行分配；</w:t>
      </w:r>
    </w:p>
    <w:p w14:paraId="72D711BA"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2</w:t>
      </w:r>
      <w:r w:rsidRPr="00477FCE">
        <w:rPr>
          <w:rFonts w:hint="eastAsia"/>
          <w:szCs w:val="32"/>
        </w:rPr>
        <w:t>）转化失败：如项目被确认失败，由团队提交总结报告。自项目确认失败之日起</w:t>
      </w:r>
      <w:r w:rsidRPr="00477FCE">
        <w:rPr>
          <w:szCs w:val="32"/>
        </w:rPr>
        <w:t>两年内</w:t>
      </w:r>
      <w:r w:rsidRPr="00477FCE">
        <w:rPr>
          <w:rFonts w:hint="eastAsia"/>
          <w:szCs w:val="32"/>
        </w:rPr>
        <w:t>，团队新承担的横向科研项目到账学校经费，须累计达到学校提供的资助总额。</w:t>
      </w:r>
    </w:p>
    <w:p w14:paraId="3FD00308"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（二）</w:t>
      </w:r>
      <w:r w:rsidRPr="00477FCE">
        <w:rPr>
          <w:rFonts w:hint="eastAsia"/>
          <w:szCs w:val="32"/>
        </w:rPr>
        <w:t>成果创业孵化项目</w:t>
      </w:r>
    </w:p>
    <w:p w14:paraId="2A112A7E" w14:textId="2D05C7F0"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1</w:t>
      </w:r>
      <w:r w:rsidR="00672AE6" w:rsidRPr="00174B02">
        <w:rPr>
          <w:rFonts w:hint="eastAsia"/>
          <w:szCs w:val="32"/>
        </w:rPr>
        <w:t>．</w:t>
      </w:r>
      <w:r w:rsidRPr="00477FCE">
        <w:rPr>
          <w:rFonts w:hint="eastAsia"/>
          <w:szCs w:val="32"/>
        </w:rPr>
        <w:t>专项支持：项目团队须入驻科技园注册或运营企业（团队应为企业的实际控制人），学校依据企业入驻首年营业收入的</w:t>
      </w:r>
      <w:r w:rsidRPr="00477FCE">
        <w:rPr>
          <w:rFonts w:hint="eastAsia"/>
          <w:szCs w:val="32"/>
        </w:rPr>
        <w:t>2%</w:t>
      </w:r>
      <w:r w:rsidRPr="00477FCE">
        <w:rPr>
          <w:rFonts w:hint="eastAsia"/>
          <w:szCs w:val="32"/>
        </w:rPr>
        <w:t>给予开办费补贴（最高不超过</w:t>
      </w:r>
      <w:r w:rsidRPr="00477FCE">
        <w:rPr>
          <w:rFonts w:hint="eastAsia"/>
          <w:szCs w:val="32"/>
        </w:rPr>
        <w:t>10</w:t>
      </w:r>
      <w:r w:rsidRPr="00477FCE">
        <w:rPr>
          <w:rFonts w:hint="eastAsia"/>
          <w:szCs w:val="32"/>
        </w:rPr>
        <w:t>万元</w:t>
      </w:r>
      <w:r w:rsidRPr="00477FCE">
        <w:rPr>
          <w:rFonts w:hint="eastAsia"/>
          <w:szCs w:val="32"/>
        </w:rPr>
        <w:t>/</w:t>
      </w:r>
      <w:r w:rsidRPr="00477FCE">
        <w:rPr>
          <w:rFonts w:hint="eastAsia"/>
          <w:szCs w:val="32"/>
        </w:rPr>
        <w:t>家）；</w:t>
      </w:r>
    </w:p>
    <w:p w14:paraId="6F97DC6B" w14:textId="51D4198E"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2</w:t>
      </w:r>
      <w:r w:rsidR="00672AE6" w:rsidRPr="00174B02">
        <w:rPr>
          <w:rFonts w:hint="eastAsia"/>
          <w:szCs w:val="32"/>
        </w:rPr>
        <w:t>．</w:t>
      </w:r>
      <w:r w:rsidRPr="00477FCE">
        <w:rPr>
          <w:rFonts w:hint="eastAsia"/>
          <w:szCs w:val="32"/>
        </w:rPr>
        <w:t>开办费补贴与《浙江师范大学科技园科研机构、创新团队入驻管理办法》中的同类性质补贴，按“就高不重复”原则执行。</w:t>
      </w:r>
    </w:p>
    <w:p w14:paraId="2FEFDB00" w14:textId="50E52E7B"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w:t>
      </w:r>
      <w:r w:rsidRPr="00477FCE">
        <w:rPr>
          <w:rFonts w:eastAsia="黑体" w:hint="eastAsia"/>
          <w:szCs w:val="32"/>
        </w:rPr>
        <w:t>六</w:t>
      </w:r>
      <w:r w:rsidRPr="00477FCE">
        <w:rPr>
          <w:rFonts w:eastAsia="黑体"/>
          <w:szCs w:val="32"/>
        </w:rPr>
        <w:t>条</w:t>
      </w:r>
      <w:r w:rsidR="00FC65D0">
        <w:rPr>
          <w:szCs w:val="32"/>
        </w:rPr>
        <w:t xml:space="preserve">　</w:t>
      </w:r>
      <w:r w:rsidRPr="00477FCE">
        <w:rPr>
          <w:rFonts w:hint="eastAsia"/>
          <w:szCs w:val="32"/>
        </w:rPr>
        <w:t>申请与</w:t>
      </w:r>
      <w:r w:rsidRPr="00477FCE">
        <w:rPr>
          <w:szCs w:val="32"/>
        </w:rPr>
        <w:t>评审流程</w:t>
      </w:r>
    </w:p>
    <w:p w14:paraId="1FB158A8"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（一）</w:t>
      </w:r>
      <w:r w:rsidRPr="00477FCE">
        <w:rPr>
          <w:rFonts w:hint="eastAsia"/>
          <w:szCs w:val="32"/>
        </w:rPr>
        <w:t>申请流程</w:t>
      </w:r>
    </w:p>
    <w:p w14:paraId="71A2EDB6"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申请主体须提交《项目申请表》（见附件），附项目计划书及相关证明材料。</w:t>
      </w:r>
    </w:p>
    <w:p w14:paraId="1286404D"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（二）评审流程</w:t>
      </w:r>
    </w:p>
    <w:p w14:paraId="435D9414" w14:textId="033512FB"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1</w:t>
      </w:r>
      <w:r w:rsidR="00672AE6" w:rsidRPr="00174B02">
        <w:rPr>
          <w:rFonts w:hint="eastAsia"/>
          <w:szCs w:val="32"/>
        </w:rPr>
        <w:t>．</w:t>
      </w:r>
      <w:r w:rsidRPr="00477FCE">
        <w:rPr>
          <w:szCs w:val="32"/>
        </w:rPr>
        <w:t>形式审查</w:t>
      </w:r>
    </w:p>
    <w:p w14:paraId="78068F64"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由</w:t>
      </w:r>
      <w:r w:rsidRPr="00477FCE">
        <w:rPr>
          <w:szCs w:val="32"/>
        </w:rPr>
        <w:t>双转院</w:t>
      </w:r>
      <w:r w:rsidRPr="00477FCE">
        <w:rPr>
          <w:rFonts w:hint="eastAsia"/>
          <w:szCs w:val="32"/>
        </w:rPr>
        <w:t>负责初审，</w:t>
      </w:r>
      <w:r w:rsidRPr="00477FCE">
        <w:rPr>
          <w:szCs w:val="32"/>
        </w:rPr>
        <w:t>对于材料不全或明显不符合申请方向的项目，不予通过形式审查。</w:t>
      </w:r>
    </w:p>
    <w:p w14:paraId="2EB7DE26" w14:textId="2625E90C"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2</w:t>
      </w:r>
      <w:r w:rsidR="00672AE6" w:rsidRPr="00174B02">
        <w:rPr>
          <w:rFonts w:hint="eastAsia"/>
          <w:szCs w:val="32"/>
        </w:rPr>
        <w:t>．</w:t>
      </w:r>
      <w:r w:rsidRPr="00477FCE">
        <w:rPr>
          <w:szCs w:val="32"/>
        </w:rPr>
        <w:t>专业评审</w:t>
      </w:r>
    </w:p>
    <w:p w14:paraId="5ED22428"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1</w:t>
      </w:r>
      <w:r w:rsidRPr="00477FCE">
        <w:rPr>
          <w:rFonts w:hint="eastAsia"/>
          <w:szCs w:val="32"/>
        </w:rPr>
        <w:t>）科技</w:t>
      </w:r>
      <w:r w:rsidRPr="00477FCE">
        <w:rPr>
          <w:szCs w:val="32"/>
        </w:rPr>
        <w:t>成果类：组织技术专家、产业专家、投融资专家</w:t>
      </w:r>
      <w:r w:rsidRPr="00477FCE">
        <w:rPr>
          <w:rFonts w:hint="eastAsia"/>
          <w:szCs w:val="32"/>
        </w:rPr>
        <w:t>，重点</w:t>
      </w:r>
      <w:r w:rsidRPr="00477FCE">
        <w:rPr>
          <w:szCs w:val="32"/>
        </w:rPr>
        <w:t>评估技术的成熟度与可行性、市场应用前景与产业化风险</w:t>
      </w:r>
      <w:r w:rsidRPr="00477FCE">
        <w:rPr>
          <w:rFonts w:hint="eastAsia"/>
          <w:szCs w:val="32"/>
        </w:rPr>
        <w:t>；</w:t>
      </w:r>
    </w:p>
    <w:p w14:paraId="3EC1EFE4"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2</w:t>
      </w:r>
      <w:r w:rsidRPr="00477FCE">
        <w:rPr>
          <w:rFonts w:hint="eastAsia"/>
          <w:szCs w:val="32"/>
        </w:rPr>
        <w:t>）创业孵化</w:t>
      </w:r>
      <w:r w:rsidRPr="00477FCE">
        <w:rPr>
          <w:szCs w:val="32"/>
        </w:rPr>
        <w:t>类：侧重创新性、团队能力、商业潜力</w:t>
      </w:r>
      <w:r w:rsidRPr="00477FCE">
        <w:rPr>
          <w:rFonts w:hint="eastAsia"/>
          <w:szCs w:val="32"/>
        </w:rPr>
        <w:t>，重点评估商业模式可行性与市场成长空间</w:t>
      </w:r>
      <w:r w:rsidRPr="00477FCE">
        <w:rPr>
          <w:szCs w:val="32"/>
        </w:rPr>
        <w:t>。</w:t>
      </w:r>
    </w:p>
    <w:p w14:paraId="311CE41B" w14:textId="176A3E3E"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3</w:t>
      </w:r>
      <w:r w:rsidR="00672AE6" w:rsidRPr="00174B02">
        <w:rPr>
          <w:rFonts w:hint="eastAsia"/>
          <w:szCs w:val="32"/>
        </w:rPr>
        <w:t>．</w:t>
      </w:r>
      <w:r w:rsidRPr="00477FCE">
        <w:rPr>
          <w:szCs w:val="32"/>
        </w:rPr>
        <w:t>审批与公示</w:t>
      </w:r>
    </w:p>
    <w:p w14:paraId="3C67B753"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1</w:t>
      </w:r>
      <w:r w:rsidRPr="00477FCE">
        <w:rPr>
          <w:rFonts w:hint="eastAsia"/>
          <w:szCs w:val="32"/>
        </w:rPr>
        <w:t>）</w:t>
      </w:r>
      <w:r w:rsidRPr="00477FCE">
        <w:rPr>
          <w:szCs w:val="32"/>
        </w:rPr>
        <w:t>双转院综合专业评审意见，形成立项</w:t>
      </w:r>
      <w:r w:rsidRPr="00477FCE">
        <w:rPr>
          <w:rFonts w:hint="eastAsia"/>
          <w:szCs w:val="32"/>
        </w:rPr>
        <w:t>项目名单；</w:t>
      </w:r>
    </w:p>
    <w:p w14:paraId="71F0CAFC" w14:textId="77777777"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w:t>
      </w:r>
      <w:r w:rsidRPr="00477FCE">
        <w:rPr>
          <w:rFonts w:hint="eastAsia"/>
          <w:szCs w:val="32"/>
        </w:rPr>
        <w:t>2</w:t>
      </w:r>
      <w:r w:rsidRPr="00477FCE">
        <w:rPr>
          <w:rFonts w:hint="eastAsia"/>
          <w:szCs w:val="32"/>
        </w:rPr>
        <w:t>）</w:t>
      </w:r>
      <w:r w:rsidRPr="00477FCE">
        <w:rPr>
          <w:szCs w:val="32"/>
        </w:rPr>
        <w:t>审批通过的项目名单</w:t>
      </w:r>
      <w:r w:rsidRPr="00477FCE">
        <w:rPr>
          <w:rFonts w:hint="eastAsia"/>
          <w:szCs w:val="32"/>
        </w:rPr>
        <w:t>将</w:t>
      </w:r>
      <w:r w:rsidRPr="00477FCE">
        <w:rPr>
          <w:szCs w:val="32"/>
        </w:rPr>
        <w:t>在</w:t>
      </w:r>
      <w:r w:rsidRPr="00477FCE">
        <w:rPr>
          <w:rFonts w:hint="eastAsia"/>
          <w:szCs w:val="32"/>
        </w:rPr>
        <w:t>校内</w:t>
      </w:r>
      <w:r w:rsidRPr="00477FCE">
        <w:rPr>
          <w:szCs w:val="32"/>
        </w:rPr>
        <w:t>进行公示，公示期不少于</w:t>
      </w:r>
      <w:r w:rsidRPr="00477FCE">
        <w:rPr>
          <w:szCs w:val="32"/>
        </w:rPr>
        <w:t>5</w:t>
      </w:r>
      <w:r w:rsidRPr="00477FCE">
        <w:rPr>
          <w:szCs w:val="32"/>
        </w:rPr>
        <w:t>个工作日。公示</w:t>
      </w:r>
      <w:r w:rsidRPr="00477FCE">
        <w:rPr>
          <w:rFonts w:hint="eastAsia"/>
          <w:szCs w:val="32"/>
        </w:rPr>
        <w:t>期满无异议的，正式</w:t>
      </w:r>
      <w:r w:rsidRPr="00477FCE">
        <w:rPr>
          <w:szCs w:val="32"/>
        </w:rPr>
        <w:t>签订</w:t>
      </w:r>
      <w:r w:rsidRPr="00477FCE">
        <w:rPr>
          <w:rFonts w:hint="eastAsia"/>
          <w:szCs w:val="32"/>
        </w:rPr>
        <w:t>《项目</w:t>
      </w:r>
      <w:r w:rsidRPr="00477FCE">
        <w:rPr>
          <w:szCs w:val="32"/>
        </w:rPr>
        <w:t>任务书</w:t>
      </w:r>
      <w:r w:rsidRPr="00477FCE">
        <w:rPr>
          <w:rFonts w:hint="eastAsia"/>
          <w:szCs w:val="32"/>
        </w:rPr>
        <w:t>》</w:t>
      </w:r>
      <w:r w:rsidRPr="00477FCE">
        <w:rPr>
          <w:szCs w:val="32"/>
        </w:rPr>
        <w:t>。</w:t>
      </w:r>
    </w:p>
    <w:p w14:paraId="3DA80B9A" w14:textId="61E28293" w:rsidR="0003631F" w:rsidRPr="00477FCE" w:rsidRDefault="0003631F" w:rsidP="00DA1B16">
      <w:pPr>
        <w:widowControl/>
        <w:adjustRightInd w:val="0"/>
        <w:snapToGrid w:val="0"/>
        <w:spacing w:beforeLines="50" w:before="156" w:afterLines="50" w:after="156" w:line="560" w:lineRule="exact"/>
        <w:jc w:val="center"/>
        <w:rPr>
          <w:rFonts w:eastAsia="黑体"/>
          <w:szCs w:val="32"/>
        </w:rPr>
      </w:pPr>
      <w:r w:rsidRPr="00477FCE">
        <w:rPr>
          <w:rFonts w:eastAsia="黑体" w:hint="eastAsia"/>
          <w:szCs w:val="32"/>
        </w:rPr>
        <w:t>第三章</w:t>
      </w:r>
      <w:r w:rsidR="00FC65D0">
        <w:rPr>
          <w:rFonts w:eastAsia="黑体" w:hint="eastAsia"/>
          <w:szCs w:val="32"/>
        </w:rPr>
        <w:t xml:space="preserve">　</w:t>
      </w:r>
      <w:r w:rsidRPr="00477FCE">
        <w:rPr>
          <w:rFonts w:eastAsia="黑体" w:hint="eastAsia"/>
          <w:szCs w:val="32"/>
        </w:rPr>
        <w:t>过程监管</w:t>
      </w:r>
    </w:p>
    <w:p w14:paraId="72D1D5B4" w14:textId="49B82821"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w:t>
      </w:r>
      <w:r w:rsidRPr="00477FCE">
        <w:rPr>
          <w:rFonts w:eastAsia="黑体" w:hint="eastAsia"/>
          <w:szCs w:val="32"/>
        </w:rPr>
        <w:t>七</w:t>
      </w:r>
      <w:r w:rsidRPr="00477FCE">
        <w:rPr>
          <w:rFonts w:eastAsia="黑体"/>
          <w:szCs w:val="32"/>
        </w:rPr>
        <w:t>条</w:t>
      </w:r>
      <w:r w:rsidR="00FC65D0">
        <w:rPr>
          <w:szCs w:val="32"/>
        </w:rPr>
        <w:t xml:space="preserve">　</w:t>
      </w:r>
      <w:r w:rsidRPr="00477FCE">
        <w:rPr>
          <w:szCs w:val="32"/>
        </w:rPr>
        <w:t>过程监管</w:t>
      </w:r>
    </w:p>
    <w:p w14:paraId="77005485"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（一）年度报告</w:t>
      </w:r>
    </w:p>
    <w:p w14:paraId="62B77584"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科技成果孵化项目</w:t>
      </w:r>
      <w:r w:rsidRPr="00477FCE">
        <w:rPr>
          <w:rFonts w:hint="eastAsia"/>
          <w:szCs w:val="32"/>
        </w:rPr>
        <w:t>开展过程中，按自然年度须至少</w:t>
      </w:r>
      <w:r w:rsidRPr="00477FCE">
        <w:rPr>
          <w:szCs w:val="32"/>
        </w:rPr>
        <w:t>提交</w:t>
      </w:r>
      <w:r w:rsidRPr="00477FCE">
        <w:rPr>
          <w:rFonts w:hint="eastAsia"/>
          <w:szCs w:val="32"/>
        </w:rPr>
        <w:t>一次</w:t>
      </w:r>
      <w:r w:rsidRPr="00477FCE">
        <w:rPr>
          <w:szCs w:val="32"/>
        </w:rPr>
        <w:t>技术进展、资金使用、市场应用与推广等情况</w:t>
      </w:r>
      <w:r w:rsidRPr="00477FCE">
        <w:rPr>
          <w:rFonts w:hint="eastAsia"/>
          <w:szCs w:val="32"/>
        </w:rPr>
        <w:t>报告。</w:t>
      </w:r>
    </w:p>
    <w:p w14:paraId="332424E4"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（二）产权约定</w:t>
      </w:r>
    </w:p>
    <w:p w14:paraId="0CA813CD" w14:textId="38E854F4"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1</w:t>
      </w:r>
      <w:r w:rsidR="00672AE6" w:rsidRPr="00174B02">
        <w:rPr>
          <w:rFonts w:hint="eastAsia"/>
          <w:szCs w:val="32"/>
        </w:rPr>
        <w:t>．</w:t>
      </w:r>
      <w:r w:rsidRPr="00477FCE">
        <w:rPr>
          <w:rFonts w:hint="eastAsia"/>
          <w:szCs w:val="32"/>
        </w:rPr>
        <w:t>科技成果孵化项目在</w:t>
      </w:r>
      <w:r w:rsidRPr="00477FCE">
        <w:rPr>
          <w:szCs w:val="32"/>
        </w:rPr>
        <w:t>孵化期内新产生</w:t>
      </w:r>
      <w:r w:rsidRPr="00477FCE">
        <w:rPr>
          <w:rFonts w:hint="eastAsia"/>
          <w:szCs w:val="32"/>
        </w:rPr>
        <w:t>的</w:t>
      </w:r>
      <w:r w:rsidRPr="00477FCE">
        <w:rPr>
          <w:szCs w:val="32"/>
        </w:rPr>
        <w:t>知识产权和技术成果</w:t>
      </w:r>
      <w:r w:rsidRPr="00477FCE">
        <w:rPr>
          <w:rFonts w:hint="eastAsia"/>
          <w:szCs w:val="32"/>
        </w:rPr>
        <w:t>均</w:t>
      </w:r>
      <w:r w:rsidRPr="00477FCE">
        <w:rPr>
          <w:szCs w:val="32"/>
        </w:rPr>
        <w:t>归属学校</w:t>
      </w:r>
      <w:r w:rsidRPr="00477FCE">
        <w:rPr>
          <w:rFonts w:hint="eastAsia"/>
          <w:szCs w:val="32"/>
        </w:rPr>
        <w:t>；</w:t>
      </w:r>
    </w:p>
    <w:p w14:paraId="270C5233" w14:textId="440FDBBF" w:rsidR="0003631F" w:rsidRPr="00477FCE" w:rsidRDefault="0003631F" w:rsidP="00174B02">
      <w:pPr>
        <w:widowControl/>
        <w:adjustRightInd w:val="0"/>
        <w:snapToGrid w:val="0"/>
        <w:spacing w:line="560" w:lineRule="exact"/>
        <w:ind w:firstLineChars="200" w:firstLine="640"/>
        <w:rPr>
          <w:szCs w:val="32"/>
        </w:rPr>
      </w:pPr>
      <w:r w:rsidRPr="00477FCE">
        <w:rPr>
          <w:rFonts w:hint="eastAsia"/>
          <w:szCs w:val="32"/>
        </w:rPr>
        <w:t>2</w:t>
      </w:r>
      <w:r w:rsidR="00672AE6" w:rsidRPr="00174B02">
        <w:rPr>
          <w:rFonts w:hint="eastAsia"/>
          <w:szCs w:val="32"/>
        </w:rPr>
        <w:t>．</w:t>
      </w:r>
      <w:r w:rsidRPr="00477FCE">
        <w:rPr>
          <w:rFonts w:hint="eastAsia"/>
          <w:szCs w:val="32"/>
        </w:rPr>
        <w:t>使用</w:t>
      </w:r>
      <w:r w:rsidRPr="00477FCE">
        <w:rPr>
          <w:szCs w:val="32"/>
        </w:rPr>
        <w:t>项目</w:t>
      </w:r>
      <w:r w:rsidRPr="00477FCE">
        <w:rPr>
          <w:rFonts w:hint="eastAsia"/>
          <w:szCs w:val="32"/>
        </w:rPr>
        <w:t>资助经费所形成的固定资产、无形资产等属于学校国有资产，按照国有资产管理的有关规定执行。</w:t>
      </w:r>
    </w:p>
    <w:p w14:paraId="1EBA473F" w14:textId="2F6E16B0"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w:t>
      </w:r>
      <w:r w:rsidRPr="00477FCE">
        <w:rPr>
          <w:rFonts w:eastAsia="黑体" w:hint="eastAsia"/>
          <w:szCs w:val="32"/>
        </w:rPr>
        <w:t>八</w:t>
      </w:r>
      <w:r w:rsidRPr="00477FCE">
        <w:rPr>
          <w:rFonts w:eastAsia="黑体"/>
          <w:szCs w:val="32"/>
        </w:rPr>
        <w:t>条</w:t>
      </w:r>
      <w:r w:rsidR="00FC65D0">
        <w:rPr>
          <w:rFonts w:hint="eastAsia"/>
          <w:szCs w:val="32"/>
        </w:rPr>
        <w:t xml:space="preserve">　</w:t>
      </w:r>
      <w:r w:rsidRPr="00477FCE">
        <w:rPr>
          <w:rFonts w:hint="eastAsia"/>
          <w:szCs w:val="32"/>
        </w:rPr>
        <w:t>绩效与退出机制</w:t>
      </w:r>
    </w:p>
    <w:p w14:paraId="6B4BF1C2"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对期满未完成转化任务的</w:t>
      </w:r>
      <w:r w:rsidRPr="00477FCE">
        <w:rPr>
          <w:rFonts w:hint="eastAsia"/>
          <w:szCs w:val="32"/>
        </w:rPr>
        <w:t>“科技成果孵化</w:t>
      </w:r>
      <w:r w:rsidRPr="00477FCE">
        <w:rPr>
          <w:szCs w:val="32"/>
        </w:rPr>
        <w:t>项目</w:t>
      </w:r>
      <w:r w:rsidRPr="00477FCE">
        <w:rPr>
          <w:rFonts w:hint="eastAsia"/>
          <w:szCs w:val="32"/>
        </w:rPr>
        <w:t>”</w:t>
      </w:r>
      <w:r w:rsidRPr="00477FCE">
        <w:rPr>
          <w:szCs w:val="32"/>
        </w:rPr>
        <w:t>，学校有权终止支持</w:t>
      </w:r>
      <w:r w:rsidRPr="00477FCE">
        <w:rPr>
          <w:rFonts w:hint="eastAsia"/>
          <w:szCs w:val="32"/>
        </w:rPr>
        <w:t>，</w:t>
      </w:r>
      <w:r w:rsidRPr="00477FCE">
        <w:rPr>
          <w:szCs w:val="32"/>
        </w:rPr>
        <w:t>追回</w:t>
      </w:r>
      <w:r w:rsidRPr="00477FCE">
        <w:rPr>
          <w:rFonts w:hint="eastAsia"/>
          <w:szCs w:val="32"/>
        </w:rPr>
        <w:t>剩余资助经费</w:t>
      </w:r>
      <w:r w:rsidRPr="00477FCE">
        <w:rPr>
          <w:szCs w:val="32"/>
        </w:rPr>
        <w:t>。</w:t>
      </w:r>
    </w:p>
    <w:p w14:paraId="5B869051" w14:textId="2D6931C9" w:rsidR="0003631F" w:rsidRPr="00477FCE" w:rsidRDefault="0003631F" w:rsidP="00DA1B16">
      <w:pPr>
        <w:widowControl/>
        <w:adjustRightInd w:val="0"/>
        <w:snapToGrid w:val="0"/>
        <w:spacing w:beforeLines="50" w:before="156" w:afterLines="50" w:after="156" w:line="560" w:lineRule="exact"/>
        <w:jc w:val="center"/>
        <w:rPr>
          <w:rFonts w:eastAsia="黑体"/>
          <w:szCs w:val="32"/>
        </w:rPr>
      </w:pPr>
      <w:r w:rsidRPr="00477FCE">
        <w:rPr>
          <w:rFonts w:eastAsia="黑体" w:hint="eastAsia"/>
          <w:szCs w:val="32"/>
        </w:rPr>
        <w:t>第四章</w:t>
      </w:r>
      <w:r w:rsidR="00FC65D0">
        <w:rPr>
          <w:rFonts w:eastAsia="黑体" w:hint="eastAsia"/>
          <w:szCs w:val="32"/>
        </w:rPr>
        <w:t xml:space="preserve">　</w:t>
      </w:r>
      <w:r w:rsidRPr="00477FCE">
        <w:rPr>
          <w:rFonts w:eastAsia="黑体" w:hint="eastAsia"/>
          <w:szCs w:val="32"/>
        </w:rPr>
        <w:t>附则</w:t>
      </w:r>
    </w:p>
    <w:p w14:paraId="545B628B" w14:textId="37A7A950"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w:t>
      </w:r>
      <w:r w:rsidRPr="00477FCE">
        <w:rPr>
          <w:rFonts w:eastAsia="黑体" w:hint="eastAsia"/>
          <w:szCs w:val="32"/>
        </w:rPr>
        <w:t>九</w:t>
      </w:r>
      <w:r w:rsidRPr="00477FCE">
        <w:rPr>
          <w:rFonts w:eastAsia="黑体"/>
          <w:szCs w:val="32"/>
        </w:rPr>
        <w:t>条</w:t>
      </w:r>
      <w:r w:rsidR="00FC65D0">
        <w:rPr>
          <w:szCs w:val="32"/>
        </w:rPr>
        <w:t xml:space="preserve">　</w:t>
      </w:r>
      <w:r w:rsidRPr="00477FCE">
        <w:rPr>
          <w:szCs w:val="32"/>
        </w:rPr>
        <w:t>以上</w:t>
      </w:r>
      <w:r w:rsidRPr="00477FCE">
        <w:rPr>
          <w:rFonts w:hint="eastAsia"/>
          <w:szCs w:val="32"/>
        </w:rPr>
        <w:t>项目</w:t>
      </w:r>
      <w:r w:rsidRPr="00477FCE">
        <w:rPr>
          <w:szCs w:val="32"/>
        </w:rPr>
        <w:t>资助经费须符合大学科技园专项资金使用管理办法，接受金华市监督审计。</w:t>
      </w:r>
    </w:p>
    <w:p w14:paraId="50E056A5" w14:textId="36172BDE" w:rsidR="0003631F" w:rsidRPr="00174B02" w:rsidRDefault="0003631F" w:rsidP="00174B02">
      <w:pPr>
        <w:widowControl/>
        <w:adjustRightInd w:val="0"/>
        <w:snapToGrid w:val="0"/>
        <w:spacing w:line="560" w:lineRule="exact"/>
        <w:ind w:firstLineChars="200" w:firstLine="656"/>
        <w:rPr>
          <w:spacing w:val="4"/>
          <w:szCs w:val="32"/>
        </w:rPr>
      </w:pPr>
      <w:r w:rsidRPr="00174B02">
        <w:rPr>
          <w:rFonts w:eastAsia="黑体" w:hint="eastAsia"/>
          <w:spacing w:val="4"/>
          <w:szCs w:val="32"/>
        </w:rPr>
        <w:t>第十条</w:t>
      </w:r>
      <w:r w:rsidR="00FC65D0" w:rsidRPr="00174B02">
        <w:rPr>
          <w:rFonts w:hint="eastAsia"/>
          <w:spacing w:val="4"/>
          <w:szCs w:val="32"/>
        </w:rPr>
        <w:t xml:space="preserve">　</w:t>
      </w:r>
      <w:r w:rsidRPr="00174B02">
        <w:rPr>
          <w:rFonts w:hint="eastAsia"/>
          <w:spacing w:val="4"/>
          <w:szCs w:val="32"/>
        </w:rPr>
        <w:t>本办法自发文公布之日起试行，试行期</w:t>
      </w:r>
      <w:r w:rsidRPr="00174B02">
        <w:rPr>
          <w:spacing w:val="4"/>
          <w:szCs w:val="32"/>
        </w:rPr>
        <w:t>2</w:t>
      </w:r>
      <w:r w:rsidRPr="00174B02">
        <w:rPr>
          <w:rFonts w:hint="eastAsia"/>
          <w:spacing w:val="4"/>
          <w:szCs w:val="32"/>
        </w:rPr>
        <w:t>年。有效期内如遇上级政策法规调整或新办法出台，按新办法或新规定执行。</w:t>
      </w:r>
    </w:p>
    <w:p w14:paraId="4968E436" w14:textId="31FABA44" w:rsidR="0003631F" w:rsidRPr="00477FCE" w:rsidRDefault="0003631F" w:rsidP="00174B02">
      <w:pPr>
        <w:widowControl/>
        <w:adjustRightInd w:val="0"/>
        <w:snapToGrid w:val="0"/>
        <w:spacing w:line="560" w:lineRule="exact"/>
        <w:ind w:firstLineChars="200" w:firstLine="640"/>
        <w:rPr>
          <w:szCs w:val="32"/>
        </w:rPr>
      </w:pPr>
      <w:r w:rsidRPr="00477FCE">
        <w:rPr>
          <w:rFonts w:eastAsia="黑体"/>
          <w:szCs w:val="32"/>
        </w:rPr>
        <w:t>第十</w:t>
      </w:r>
      <w:r w:rsidRPr="00477FCE">
        <w:rPr>
          <w:rFonts w:eastAsia="黑体" w:hint="eastAsia"/>
          <w:szCs w:val="32"/>
        </w:rPr>
        <w:t>一</w:t>
      </w:r>
      <w:r w:rsidRPr="00477FCE">
        <w:rPr>
          <w:rFonts w:eastAsia="黑体"/>
          <w:szCs w:val="32"/>
        </w:rPr>
        <w:t>条</w:t>
      </w:r>
      <w:r w:rsidR="00FC65D0">
        <w:rPr>
          <w:szCs w:val="32"/>
        </w:rPr>
        <w:t xml:space="preserve">　</w:t>
      </w:r>
      <w:r w:rsidRPr="00477FCE">
        <w:rPr>
          <w:szCs w:val="32"/>
        </w:rPr>
        <w:t>本办法由双转院负责解释。</w:t>
      </w:r>
    </w:p>
    <w:p w14:paraId="5807D783" w14:textId="77777777" w:rsidR="0003631F" w:rsidRPr="00477FCE" w:rsidRDefault="0003631F" w:rsidP="00174B02">
      <w:pPr>
        <w:widowControl/>
        <w:adjustRightInd w:val="0"/>
        <w:snapToGrid w:val="0"/>
        <w:spacing w:line="560" w:lineRule="exact"/>
        <w:ind w:firstLineChars="200" w:firstLine="640"/>
        <w:rPr>
          <w:szCs w:val="32"/>
        </w:rPr>
      </w:pPr>
    </w:p>
    <w:p w14:paraId="3FE3AC02" w14:textId="77777777" w:rsidR="0003631F" w:rsidRPr="00477FCE" w:rsidRDefault="0003631F" w:rsidP="00174B02">
      <w:pPr>
        <w:widowControl/>
        <w:adjustRightInd w:val="0"/>
        <w:snapToGrid w:val="0"/>
        <w:spacing w:line="560" w:lineRule="exact"/>
        <w:ind w:firstLineChars="200" w:firstLine="640"/>
        <w:rPr>
          <w:szCs w:val="32"/>
        </w:rPr>
      </w:pPr>
      <w:r w:rsidRPr="00477FCE">
        <w:rPr>
          <w:szCs w:val="32"/>
        </w:rPr>
        <w:t>附件：浙江师范大学科技园科技成果转化项目申请表</w:t>
      </w:r>
    </w:p>
    <w:p w14:paraId="642695E4" w14:textId="37513BB2" w:rsidR="006172E5" w:rsidRPr="00477FCE" w:rsidRDefault="006172E5" w:rsidP="00111DCA">
      <w:pPr>
        <w:adjustRightInd w:val="0"/>
        <w:snapToGrid w:val="0"/>
      </w:pPr>
    </w:p>
    <w:p w14:paraId="426BFCC5" w14:textId="43CCFAFE" w:rsidR="006172E5" w:rsidRPr="00477FCE" w:rsidRDefault="006172E5" w:rsidP="00111DCA">
      <w:pPr>
        <w:adjustRightInd w:val="0"/>
        <w:snapToGrid w:val="0"/>
      </w:pP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477FCE" w:rsidRPr="00477FCE" w14:paraId="55D03ECE" w14:textId="77777777" w:rsidTr="00F267AE">
        <w:trPr>
          <w:cantSplit/>
          <w:trHeight w:val="567"/>
        </w:trPr>
        <w:tc>
          <w:tcPr>
            <w:tcW w:w="9023" w:type="dxa"/>
            <w:gridSpan w:val="2"/>
            <w:tcBorders>
              <w:top w:val="single" w:sz="8" w:space="0" w:color="auto"/>
              <w:bottom w:val="single" w:sz="4" w:space="0" w:color="auto"/>
            </w:tcBorders>
            <w:vAlign w:val="center"/>
          </w:tcPr>
          <w:p w14:paraId="1F5332CA" w14:textId="6FE53769" w:rsidR="006172E5" w:rsidRPr="00477FCE" w:rsidRDefault="006172E5" w:rsidP="00111DCA">
            <w:pPr>
              <w:adjustRightInd w:val="0"/>
              <w:snapToGrid w:val="0"/>
              <w:spacing w:line="240" w:lineRule="auto"/>
              <w:jc w:val="left"/>
              <w:rPr>
                <w:sz w:val="28"/>
              </w:rPr>
            </w:pPr>
            <w:r w:rsidRPr="00477FCE">
              <w:rPr>
                <w:sz w:val="28"/>
              </w:rPr>
              <w:t xml:space="preserve">　抄送：</w:t>
            </w:r>
            <w:bookmarkStart w:id="3" w:name="抄送单位"/>
            <w:r w:rsidR="007D78C5" w:rsidRPr="00477FCE">
              <w:rPr>
                <w:rFonts w:hint="eastAsia"/>
                <w:sz w:val="28"/>
              </w:rPr>
              <w:t>各党委、党总支，行知学院。</w:t>
            </w:r>
            <w:bookmarkEnd w:id="3"/>
          </w:p>
        </w:tc>
      </w:tr>
      <w:tr w:rsidR="00477FCE" w:rsidRPr="00477FCE" w14:paraId="77FEA587" w14:textId="77777777" w:rsidTr="00F267AE">
        <w:trPr>
          <w:cantSplit/>
          <w:trHeight w:hRule="exact" w:val="567"/>
        </w:trPr>
        <w:tc>
          <w:tcPr>
            <w:tcW w:w="4511" w:type="dxa"/>
            <w:tcBorders>
              <w:top w:val="single" w:sz="4" w:space="0" w:color="auto"/>
              <w:bottom w:val="single" w:sz="8" w:space="0" w:color="auto"/>
            </w:tcBorders>
            <w:vAlign w:val="center"/>
          </w:tcPr>
          <w:p w14:paraId="3106535B" w14:textId="77777777" w:rsidR="006172E5" w:rsidRPr="00477FCE" w:rsidRDefault="006172E5" w:rsidP="00111DCA">
            <w:pPr>
              <w:adjustRightInd w:val="0"/>
              <w:snapToGrid w:val="0"/>
              <w:spacing w:line="240" w:lineRule="auto"/>
              <w:rPr>
                <w:sz w:val="28"/>
              </w:rPr>
            </w:pPr>
            <w:r w:rsidRPr="00477FCE">
              <w:rPr>
                <w:sz w:val="28"/>
              </w:rPr>
              <w:t xml:space="preserve">　</w:t>
            </w:r>
            <w:r w:rsidRPr="00477FCE">
              <w:rPr>
                <w:rFonts w:hint="eastAsia"/>
                <w:sz w:val="28"/>
              </w:rPr>
              <w:t>浙江师范大学办公室</w:t>
            </w:r>
          </w:p>
        </w:tc>
        <w:tc>
          <w:tcPr>
            <w:tcW w:w="4512" w:type="dxa"/>
            <w:tcBorders>
              <w:top w:val="single" w:sz="4" w:space="0" w:color="auto"/>
              <w:bottom w:val="single" w:sz="8" w:space="0" w:color="auto"/>
            </w:tcBorders>
            <w:vAlign w:val="center"/>
          </w:tcPr>
          <w:p w14:paraId="5AB8A0D3" w14:textId="28D9461A" w:rsidR="006172E5" w:rsidRPr="00477FCE" w:rsidRDefault="0003631F" w:rsidP="00375DDB">
            <w:pPr>
              <w:adjustRightInd w:val="0"/>
              <w:snapToGrid w:val="0"/>
              <w:spacing w:line="240" w:lineRule="auto"/>
              <w:ind w:rightChars="100" w:right="320"/>
              <w:jc w:val="right"/>
              <w:rPr>
                <w:sz w:val="28"/>
              </w:rPr>
            </w:pPr>
            <w:bookmarkStart w:id="4" w:name="印发日期"/>
            <w:r w:rsidRPr="00174B02">
              <w:rPr>
                <w:rFonts w:cs="宋体" w:hint="eastAsia"/>
                <w:kern w:val="0"/>
                <w:sz w:val="28"/>
              </w:rPr>
              <w:t>2025</w:t>
            </w:r>
            <w:r w:rsidRPr="00174B02">
              <w:rPr>
                <w:rFonts w:cs="宋体" w:hint="eastAsia"/>
                <w:kern w:val="0"/>
                <w:sz w:val="28"/>
              </w:rPr>
              <w:t>年</w:t>
            </w:r>
            <w:r w:rsidRPr="00174B02">
              <w:rPr>
                <w:rFonts w:cs="宋体" w:hint="eastAsia"/>
                <w:kern w:val="0"/>
                <w:sz w:val="28"/>
              </w:rPr>
              <w:t>11</w:t>
            </w:r>
            <w:r w:rsidRPr="00174B02">
              <w:rPr>
                <w:rFonts w:cs="宋体" w:hint="eastAsia"/>
                <w:kern w:val="0"/>
                <w:sz w:val="28"/>
              </w:rPr>
              <w:t>月</w:t>
            </w:r>
            <w:r w:rsidRPr="00174B02">
              <w:rPr>
                <w:rFonts w:cs="宋体" w:hint="eastAsia"/>
                <w:kern w:val="0"/>
                <w:sz w:val="28"/>
              </w:rPr>
              <w:t>14</w:t>
            </w:r>
            <w:r w:rsidRPr="00174B02">
              <w:rPr>
                <w:rFonts w:cs="宋体" w:hint="eastAsia"/>
                <w:kern w:val="0"/>
                <w:sz w:val="28"/>
              </w:rPr>
              <w:t>日印发</w:t>
            </w:r>
            <w:bookmarkEnd w:id="4"/>
          </w:p>
        </w:tc>
      </w:tr>
    </w:tbl>
    <w:p w14:paraId="29C5AB8E" w14:textId="77777777" w:rsidR="006172E5" w:rsidRPr="00477FCE" w:rsidRDefault="006172E5" w:rsidP="00111DCA">
      <w:pPr>
        <w:adjustRightInd w:val="0"/>
        <w:snapToGrid w:val="0"/>
      </w:pPr>
    </w:p>
    <w:sectPr w:rsidR="006172E5" w:rsidRPr="00477FCE" w:rsidSect="00E37EDB">
      <w:footerReference w:type="even" r:id="rId7"/>
      <w:footerReference w:type="default" r:id="rId8"/>
      <w:pgSz w:w="11906" w:h="16838" w:code="9"/>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CC965" w14:textId="77777777" w:rsidR="00F030F1" w:rsidRDefault="00F030F1" w:rsidP="00E37EDB">
      <w:pPr>
        <w:spacing w:line="240" w:lineRule="auto"/>
      </w:pPr>
      <w:r>
        <w:separator/>
      </w:r>
    </w:p>
  </w:endnote>
  <w:endnote w:type="continuationSeparator" w:id="0">
    <w:p w14:paraId="5DF7C2E3" w14:textId="77777777" w:rsidR="00F030F1" w:rsidRDefault="00F030F1" w:rsidP="00E37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970979"/>
      <w:docPartObj>
        <w:docPartGallery w:val="Page Numbers (Bottom of Page)"/>
        <w:docPartUnique/>
      </w:docPartObj>
    </w:sdtPr>
    <w:sdtEndPr/>
    <w:sdtContent>
      <w:p w14:paraId="0968921C" w14:textId="1489B709" w:rsidR="006172E5" w:rsidRPr="006172E5" w:rsidRDefault="006172E5" w:rsidP="006172E5">
        <w:pPr>
          <w:pStyle w:val="a5"/>
          <w:ind w:leftChars="100" w:left="320"/>
          <w:rPr>
            <w:rFonts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2</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FD30B" w14:textId="08CEE54A" w:rsidR="002D4483" w:rsidRPr="00C51482" w:rsidRDefault="006172E5" w:rsidP="006172E5">
    <w:pPr>
      <w:pStyle w:val="a5"/>
      <w:wordWrap w:val="0"/>
      <w:ind w:right="11"/>
      <w:jc w:val="right"/>
      <w:rPr>
        <w:rFonts w:ascii="楷体_GB2312"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1</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r>
      <w:rPr>
        <w:rStyle w:val="a7"/>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DACE6" w14:textId="77777777" w:rsidR="00F030F1" w:rsidRDefault="00F030F1" w:rsidP="00E37EDB">
      <w:pPr>
        <w:spacing w:line="240" w:lineRule="auto"/>
      </w:pPr>
      <w:r>
        <w:separator/>
      </w:r>
    </w:p>
  </w:footnote>
  <w:footnote w:type="continuationSeparator" w:id="0">
    <w:p w14:paraId="021F95C6" w14:textId="77777777" w:rsidR="00F030F1" w:rsidRDefault="00F030F1" w:rsidP="00E37ED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oa-pro.zjnu.edu.cn/weaver/weaver.file.FileDownloadForNews?uuid=5f0e0984-0a6a-4e66-910c-1feed6f9f3ab&amp;fileid=477582&amp;type=document&amp;isofficeview=0"/>
  </w:docVars>
  <w:rsids>
    <w:rsidRoot w:val="007A71A9"/>
    <w:rsid w:val="0003631F"/>
    <w:rsid w:val="00111DCA"/>
    <w:rsid w:val="00136BE8"/>
    <w:rsid w:val="00174B02"/>
    <w:rsid w:val="001E3E44"/>
    <w:rsid w:val="00206260"/>
    <w:rsid w:val="0023353A"/>
    <w:rsid w:val="002548D0"/>
    <w:rsid w:val="002D4483"/>
    <w:rsid w:val="00375DDB"/>
    <w:rsid w:val="0040123A"/>
    <w:rsid w:val="00411D5B"/>
    <w:rsid w:val="00477FCE"/>
    <w:rsid w:val="00502892"/>
    <w:rsid w:val="006172E5"/>
    <w:rsid w:val="00624D25"/>
    <w:rsid w:val="006542C3"/>
    <w:rsid w:val="0067244B"/>
    <w:rsid w:val="00672AE6"/>
    <w:rsid w:val="00675FCB"/>
    <w:rsid w:val="007A71A9"/>
    <w:rsid w:val="007D78C5"/>
    <w:rsid w:val="00845280"/>
    <w:rsid w:val="00992B26"/>
    <w:rsid w:val="009C523D"/>
    <w:rsid w:val="009F5FA7"/>
    <w:rsid w:val="00AE0ACC"/>
    <w:rsid w:val="00B7021F"/>
    <w:rsid w:val="00B73BE4"/>
    <w:rsid w:val="00C51482"/>
    <w:rsid w:val="00D1113F"/>
    <w:rsid w:val="00DA0A57"/>
    <w:rsid w:val="00DA1B16"/>
    <w:rsid w:val="00DE51E4"/>
    <w:rsid w:val="00E37EDB"/>
    <w:rsid w:val="00E45A11"/>
    <w:rsid w:val="00E81824"/>
    <w:rsid w:val="00EF080B"/>
    <w:rsid w:val="00F030F1"/>
    <w:rsid w:val="00FC6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D854D32"/>
  <w15:chartTrackingRefBased/>
  <w15:docId w15:val="{25C18872-8BA2-4270-8DBD-A7BF1E88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7EDB"/>
    <w:pPr>
      <w:widowControl w:val="0"/>
      <w:spacing w:line="240" w:lineRule="atLeas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7EDB"/>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7EDB"/>
    <w:rPr>
      <w:sz w:val="18"/>
      <w:szCs w:val="18"/>
    </w:rPr>
  </w:style>
  <w:style w:type="paragraph" w:styleId="a5">
    <w:name w:val="footer"/>
    <w:basedOn w:val="a"/>
    <w:link w:val="a6"/>
    <w:unhideWhenUsed/>
    <w:rsid w:val="00E37EDB"/>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7EDB"/>
    <w:rPr>
      <w:sz w:val="18"/>
      <w:szCs w:val="18"/>
    </w:rPr>
  </w:style>
  <w:style w:type="character" w:styleId="a7">
    <w:name w:val="page number"/>
    <w:basedOn w:val="a0"/>
    <w:rsid w:val="002D4483"/>
  </w:style>
  <w:style w:type="character" w:styleId="a8">
    <w:name w:val="annotation reference"/>
    <w:basedOn w:val="a0"/>
    <w:uiPriority w:val="99"/>
    <w:semiHidden/>
    <w:unhideWhenUsed/>
    <w:rsid w:val="0067244B"/>
    <w:rPr>
      <w:sz w:val="21"/>
      <w:szCs w:val="21"/>
    </w:rPr>
  </w:style>
  <w:style w:type="paragraph" w:styleId="a9">
    <w:name w:val="annotation text"/>
    <w:basedOn w:val="a"/>
    <w:link w:val="aa"/>
    <w:uiPriority w:val="99"/>
    <w:semiHidden/>
    <w:unhideWhenUsed/>
    <w:rsid w:val="0067244B"/>
    <w:pPr>
      <w:jc w:val="left"/>
    </w:pPr>
  </w:style>
  <w:style w:type="character" w:customStyle="1" w:styleId="aa">
    <w:name w:val="批注文字 字符"/>
    <w:basedOn w:val="a0"/>
    <w:link w:val="a9"/>
    <w:uiPriority w:val="99"/>
    <w:semiHidden/>
    <w:rsid w:val="0067244B"/>
    <w:rPr>
      <w:rFonts w:ascii="Times New Roman" w:eastAsia="仿宋_GB2312" w:hAnsi="Times New Roman" w:cs="Times New Roman"/>
      <w:sz w:val="32"/>
      <w:szCs w:val="20"/>
    </w:rPr>
  </w:style>
  <w:style w:type="paragraph" w:styleId="ab">
    <w:name w:val="annotation subject"/>
    <w:basedOn w:val="a9"/>
    <w:next w:val="a9"/>
    <w:link w:val="ac"/>
    <w:uiPriority w:val="99"/>
    <w:semiHidden/>
    <w:unhideWhenUsed/>
    <w:rsid w:val="0067244B"/>
    <w:rPr>
      <w:b/>
      <w:bCs/>
    </w:rPr>
  </w:style>
  <w:style w:type="character" w:customStyle="1" w:styleId="ac">
    <w:name w:val="批注主题 字符"/>
    <w:basedOn w:val="aa"/>
    <w:link w:val="ab"/>
    <w:uiPriority w:val="99"/>
    <w:semiHidden/>
    <w:rsid w:val="0067244B"/>
    <w:rPr>
      <w:rFonts w:ascii="Times New Roman" w:eastAsia="仿宋_GB2312" w:hAnsi="Times New Roman" w:cs="Times New Roman"/>
      <w:b/>
      <w:bCs/>
      <w:sz w:val="32"/>
      <w:szCs w:val="20"/>
    </w:rPr>
  </w:style>
  <w:style w:type="paragraph" w:styleId="ad">
    <w:name w:val="Balloon Text"/>
    <w:basedOn w:val="a"/>
    <w:link w:val="ae"/>
    <w:uiPriority w:val="99"/>
    <w:semiHidden/>
    <w:unhideWhenUsed/>
    <w:rsid w:val="0067244B"/>
    <w:pPr>
      <w:spacing w:line="240" w:lineRule="auto"/>
    </w:pPr>
    <w:rPr>
      <w:sz w:val="18"/>
      <w:szCs w:val="18"/>
    </w:rPr>
  </w:style>
  <w:style w:type="character" w:customStyle="1" w:styleId="ae">
    <w:name w:val="批注框文本 字符"/>
    <w:basedOn w:val="a0"/>
    <w:link w:val="ad"/>
    <w:uiPriority w:val="99"/>
    <w:semiHidden/>
    <w:rsid w:val="0067244B"/>
    <w:rPr>
      <w:rFonts w:ascii="Times New Roman" w:eastAsia="仿宋_GB2312" w:hAnsi="Times New Roman" w:cs="Times New Roman"/>
      <w:sz w:val="18"/>
      <w:szCs w:val="18"/>
    </w:rPr>
  </w:style>
  <w:style w:type="paragraph" w:styleId="af">
    <w:name w:val="Revision"/>
    <w:hidden/>
    <w:uiPriority w:val="99"/>
    <w:semiHidden/>
    <w:rsid w:val="00111DCA"/>
    <w:rPr>
      <w:rFonts w:ascii="Times New Roman" w:eastAsia="仿宋_GB2312" w:hAnsi="Times New Roman" w:cs="Times New Roman"/>
      <w:sz w:val="32"/>
      <w:szCs w:val="20"/>
    </w:rPr>
  </w:style>
  <w:style w:type="table" w:styleId="af0">
    <w:name w:val="Table Grid"/>
    <w:basedOn w:val="a1"/>
    <w:qFormat/>
    <w:rsid w:val="0003631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艾国成</dc:creator>
  <cp:keywords/>
  <dc:description/>
  <cp:lastModifiedBy>艾国成</cp:lastModifiedBy>
  <cp:revision>2</cp:revision>
  <dcterms:created xsi:type="dcterms:W3CDTF">2025-11-17T03:12:00Z</dcterms:created>
  <dcterms:modified xsi:type="dcterms:W3CDTF">2025-11-17T03:12:00Z</dcterms:modified>
</cp:coreProperties>
</file>